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47C1C" w14:textId="5DF11469" w:rsidR="505482B7" w:rsidRDefault="505482B7" w:rsidP="505482B7">
      <w:pPr>
        <w:jc w:val="center"/>
      </w:pPr>
      <w:r>
        <w:rPr>
          <w:noProof/>
        </w:rPr>
        <w:drawing>
          <wp:inline distT="0" distB="0" distL="0" distR="0" wp14:anchorId="3805F278" wp14:editId="6370C825">
            <wp:extent cx="764413" cy="900802"/>
            <wp:effectExtent l="0" t="0" r="0" b="0"/>
            <wp:docPr id="838253262" name="Picture 838253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4413" cy="900802"/>
                    </a:xfrm>
                    <a:prstGeom prst="rect">
                      <a:avLst/>
                    </a:prstGeom>
                  </pic:spPr>
                </pic:pic>
              </a:graphicData>
            </a:graphic>
          </wp:inline>
        </w:drawing>
      </w:r>
    </w:p>
    <w:p w14:paraId="3EC0B37A" w14:textId="61EADBD5" w:rsidR="505482B7" w:rsidRDefault="505482B7" w:rsidP="505482B7">
      <w:pPr>
        <w:jc w:val="center"/>
        <w:rPr>
          <w:rFonts w:ascii="Century Gothic" w:hAnsi="Century Gothic"/>
          <w:b/>
          <w:bCs/>
          <w:lang w:val="en-US"/>
        </w:rPr>
      </w:pPr>
      <w:bookmarkStart w:id="0" w:name="_Hlk153443603"/>
      <w:r w:rsidRPr="505482B7">
        <w:rPr>
          <w:rFonts w:ascii="Century Gothic" w:hAnsi="Century Gothic"/>
          <w:b/>
          <w:bCs/>
          <w:lang w:val="en-US"/>
        </w:rPr>
        <w:t xml:space="preserve">ESSEX SU </w:t>
      </w:r>
      <w:r w:rsidR="00DF1177">
        <w:rPr>
          <w:rFonts w:ascii="Century Gothic" w:hAnsi="Century Gothic"/>
          <w:b/>
          <w:bCs/>
          <w:lang w:val="en-US"/>
        </w:rPr>
        <w:t>COMMUNITIES</w:t>
      </w:r>
      <w:r w:rsidRPr="505482B7">
        <w:rPr>
          <w:rFonts w:ascii="Century Gothic" w:hAnsi="Century Gothic"/>
          <w:b/>
          <w:bCs/>
          <w:lang w:val="en-US"/>
        </w:rPr>
        <w:t xml:space="preserve"> ELECTION 2024</w:t>
      </w:r>
    </w:p>
    <w:p w14:paraId="6D76BC1C" w14:textId="75D9E1E0" w:rsidR="505482B7" w:rsidRDefault="505482B7" w:rsidP="505482B7">
      <w:pPr>
        <w:jc w:val="center"/>
        <w:rPr>
          <w:rFonts w:ascii="Century Gothic" w:hAnsi="Century Gothic"/>
          <w:b/>
          <w:bCs/>
          <w:sz w:val="36"/>
          <w:szCs w:val="36"/>
          <w:lang w:val="en-US"/>
        </w:rPr>
      </w:pPr>
      <w:r w:rsidRPr="505482B7">
        <w:rPr>
          <w:rFonts w:ascii="Century Gothic" w:hAnsi="Century Gothic"/>
          <w:b/>
          <w:bCs/>
          <w:sz w:val="32"/>
          <w:szCs w:val="32"/>
          <w:lang w:val="en-US"/>
        </w:rPr>
        <w:t>ELECTION RULES</w:t>
      </w:r>
    </w:p>
    <w:p w14:paraId="064B10C0" w14:textId="02F79AC5" w:rsidR="505482B7" w:rsidRDefault="505482B7" w:rsidP="505482B7">
      <w:pPr>
        <w:jc w:val="both"/>
        <w:rPr>
          <w:rFonts w:ascii="Century Gothic" w:hAnsi="Century Gothic"/>
          <w:sz w:val="32"/>
          <w:szCs w:val="32"/>
          <w:lang w:val="en-US"/>
        </w:rPr>
      </w:pPr>
    </w:p>
    <w:p w14:paraId="07BB8E1B" w14:textId="18B8129F" w:rsidR="505482B7" w:rsidRDefault="30D12CC3" w:rsidP="30D12CC3">
      <w:pPr>
        <w:jc w:val="both"/>
        <w:rPr>
          <w:rFonts w:ascii="Century Gothic" w:hAnsi="Century Gothic"/>
          <w:b/>
          <w:bCs/>
          <w:lang w:val="en-US"/>
        </w:rPr>
      </w:pPr>
      <w:r w:rsidRPr="30D12CC3">
        <w:rPr>
          <w:rFonts w:ascii="Century Gothic" w:hAnsi="Century Gothic"/>
          <w:b/>
          <w:bCs/>
          <w:lang w:val="en-US"/>
        </w:rPr>
        <w:t>IMPORTANT INFORMATION ABOUT THESE RULES:</w:t>
      </w:r>
    </w:p>
    <w:p w14:paraId="291F652B" w14:textId="2956FA88" w:rsidR="505482B7" w:rsidRDefault="0E363FC8" w:rsidP="505482B7">
      <w:pPr>
        <w:jc w:val="both"/>
        <w:rPr>
          <w:rFonts w:ascii="Century Gothic" w:hAnsi="Century Gothic"/>
          <w:lang w:val="en-US"/>
        </w:rPr>
      </w:pPr>
      <w:r w:rsidRPr="0E363FC8">
        <w:rPr>
          <w:rFonts w:ascii="Century Gothic" w:hAnsi="Century Gothic"/>
          <w:lang w:val="en-US"/>
        </w:rPr>
        <w:t xml:space="preserve">The following rules have been designed to ensure that this election is free, fair, competitive and safe for all candidates. </w:t>
      </w:r>
    </w:p>
    <w:p w14:paraId="0D38CC43" w14:textId="574F0F90" w:rsidR="505482B7" w:rsidRDefault="505482B7" w:rsidP="505482B7">
      <w:pPr>
        <w:jc w:val="both"/>
        <w:rPr>
          <w:rFonts w:ascii="Century Gothic" w:hAnsi="Century Gothic"/>
          <w:b/>
          <w:bCs/>
          <w:lang w:val="en-US"/>
        </w:rPr>
      </w:pPr>
      <w:r w:rsidRPr="505482B7">
        <w:rPr>
          <w:rFonts w:ascii="Century Gothic" w:hAnsi="Century Gothic"/>
          <w:b/>
          <w:bCs/>
          <w:lang w:val="en-US"/>
        </w:rPr>
        <w:t>Candidates must abide by the following rules throughout the election and must sign them to say that they have read and understood the rules prior to campaigning (please state your name in the space at the top of the rules and sign at the bottom).</w:t>
      </w:r>
    </w:p>
    <w:p w14:paraId="46E0779C" w14:textId="0CB1C7E4" w:rsidR="505482B7" w:rsidRDefault="505482B7" w:rsidP="505482B7">
      <w:pPr>
        <w:jc w:val="both"/>
        <w:rPr>
          <w:rFonts w:ascii="Century Gothic" w:hAnsi="Century Gothic"/>
          <w:lang w:val="en-US"/>
        </w:rPr>
      </w:pPr>
      <w:r w:rsidRPr="505482B7">
        <w:rPr>
          <w:rFonts w:ascii="Century Gothic" w:hAnsi="Century Gothic"/>
          <w:b/>
          <w:bCs/>
          <w:lang w:val="en-US"/>
        </w:rPr>
        <w:t xml:space="preserve">The signed rules must then be uploaded as part of the online application form and submitted by 23:59 on </w:t>
      </w:r>
      <w:r w:rsidR="00F278FA">
        <w:rPr>
          <w:rFonts w:ascii="Century Gothic" w:hAnsi="Century Gothic"/>
          <w:b/>
          <w:bCs/>
          <w:lang w:val="en-US"/>
        </w:rPr>
        <w:t>Sunday</w:t>
      </w:r>
      <w:r w:rsidR="009B32C2">
        <w:rPr>
          <w:rFonts w:ascii="Century Gothic" w:hAnsi="Century Gothic"/>
          <w:b/>
          <w:bCs/>
          <w:lang w:val="en-US"/>
        </w:rPr>
        <w:t xml:space="preserve"> </w:t>
      </w:r>
      <w:r w:rsidR="00810E13">
        <w:rPr>
          <w:rFonts w:ascii="Century Gothic" w:hAnsi="Century Gothic"/>
          <w:b/>
          <w:bCs/>
          <w:lang w:val="en-US"/>
        </w:rPr>
        <w:t>20</w:t>
      </w:r>
      <w:r w:rsidR="009B32C2" w:rsidRPr="009B32C2">
        <w:rPr>
          <w:rFonts w:ascii="Century Gothic" w:hAnsi="Century Gothic"/>
          <w:b/>
          <w:bCs/>
          <w:vertAlign w:val="superscript"/>
          <w:lang w:val="en-US"/>
        </w:rPr>
        <w:t>th</w:t>
      </w:r>
      <w:r w:rsidR="009B32C2">
        <w:rPr>
          <w:rFonts w:ascii="Century Gothic" w:hAnsi="Century Gothic"/>
          <w:b/>
          <w:bCs/>
          <w:lang w:val="en-US"/>
        </w:rPr>
        <w:t xml:space="preserve"> </w:t>
      </w:r>
      <w:r w:rsidR="00F278FA">
        <w:rPr>
          <w:rFonts w:ascii="Century Gothic" w:hAnsi="Century Gothic"/>
          <w:b/>
          <w:bCs/>
          <w:lang w:val="en-US"/>
        </w:rPr>
        <w:t xml:space="preserve">October </w:t>
      </w:r>
      <w:r w:rsidRPr="505482B7">
        <w:rPr>
          <w:rFonts w:ascii="Century Gothic" w:hAnsi="Century Gothic"/>
          <w:b/>
          <w:bCs/>
          <w:lang w:val="en-US"/>
        </w:rPr>
        <w:t xml:space="preserve">2024. </w:t>
      </w:r>
      <w:r w:rsidRPr="505482B7">
        <w:rPr>
          <w:rFonts w:ascii="Century Gothic" w:hAnsi="Century Gothic"/>
          <w:lang w:val="en-US"/>
        </w:rPr>
        <w:t>If you are unable to upload the document to the form for any reason, please email it to the Election Manager (</w:t>
      </w:r>
      <w:hyperlink r:id="rId8">
        <w:r w:rsidRPr="505482B7">
          <w:rPr>
            <w:rStyle w:val="Hyperlink"/>
            <w:rFonts w:ascii="Century Gothic" w:hAnsi="Century Gothic"/>
            <w:lang w:val="en-US"/>
          </w:rPr>
          <w:t>suelections@essex.ac.uk</w:t>
        </w:r>
      </w:hyperlink>
      <w:r w:rsidRPr="505482B7">
        <w:rPr>
          <w:rFonts w:ascii="Century Gothic" w:hAnsi="Century Gothic"/>
          <w:lang w:val="en-US"/>
        </w:rPr>
        <w:t xml:space="preserve">) by the same deadline of 23:59 on </w:t>
      </w:r>
      <w:r w:rsidR="00F278FA">
        <w:rPr>
          <w:rFonts w:ascii="Century Gothic" w:hAnsi="Century Gothic"/>
          <w:lang w:val="en-US"/>
        </w:rPr>
        <w:t>Sunday</w:t>
      </w:r>
      <w:r w:rsidR="009B32C2">
        <w:rPr>
          <w:rFonts w:ascii="Century Gothic" w:hAnsi="Century Gothic"/>
          <w:lang w:val="en-US"/>
        </w:rPr>
        <w:t xml:space="preserve"> 13</w:t>
      </w:r>
      <w:r w:rsidR="009B32C2" w:rsidRPr="009B32C2">
        <w:rPr>
          <w:rFonts w:ascii="Century Gothic" w:hAnsi="Century Gothic"/>
          <w:vertAlign w:val="superscript"/>
          <w:lang w:val="en-US"/>
        </w:rPr>
        <w:t>th</w:t>
      </w:r>
      <w:r w:rsidR="009B32C2">
        <w:rPr>
          <w:rFonts w:ascii="Century Gothic" w:hAnsi="Century Gothic"/>
          <w:lang w:val="en-US"/>
        </w:rPr>
        <w:t xml:space="preserve"> </w:t>
      </w:r>
      <w:r w:rsidR="00F278FA">
        <w:rPr>
          <w:rFonts w:ascii="Century Gothic" w:hAnsi="Century Gothic"/>
          <w:lang w:val="en-US"/>
        </w:rPr>
        <w:t>October</w:t>
      </w:r>
      <w:r w:rsidRPr="505482B7">
        <w:rPr>
          <w:rFonts w:ascii="Century Gothic" w:hAnsi="Century Gothic"/>
          <w:lang w:val="en-US"/>
        </w:rPr>
        <w:t>, 2024.</w:t>
      </w:r>
    </w:p>
    <w:p w14:paraId="60E31232" w14:textId="5B500714" w:rsidR="505482B7" w:rsidRDefault="505482B7" w:rsidP="505482B7">
      <w:pPr>
        <w:jc w:val="both"/>
        <w:rPr>
          <w:rFonts w:ascii="Century Gothic" w:hAnsi="Century Gothic"/>
          <w:lang w:val="en-US"/>
        </w:rPr>
      </w:pPr>
      <w:r w:rsidRPr="505482B7">
        <w:rPr>
          <w:rFonts w:ascii="Century Gothic" w:hAnsi="Century Gothic"/>
          <w:lang w:val="en-US"/>
        </w:rPr>
        <w:t>If you have any questions or need any support at any point of the elections process, you can contact the SU Elections Team (</w:t>
      </w:r>
      <w:hyperlink r:id="rId9">
        <w:r w:rsidRPr="505482B7">
          <w:rPr>
            <w:rStyle w:val="Hyperlink"/>
            <w:rFonts w:ascii="Century Gothic" w:hAnsi="Century Gothic"/>
            <w:lang w:val="en-US"/>
          </w:rPr>
          <w:t>suelections@essex.ac.uk</w:t>
        </w:r>
      </w:hyperlink>
      <w:r w:rsidRPr="505482B7">
        <w:rPr>
          <w:rFonts w:ascii="Century Gothic" w:hAnsi="Century Gothic"/>
          <w:lang w:val="en-US"/>
        </w:rPr>
        <w:t>). We are here to help you run a great campaign and will be outlining all of the different ways we will support you at the candidate briefings.</w:t>
      </w:r>
    </w:p>
    <w:p w14:paraId="7011138C" w14:textId="56791306" w:rsidR="505482B7" w:rsidRDefault="505482B7" w:rsidP="505482B7">
      <w:pPr>
        <w:jc w:val="both"/>
        <w:rPr>
          <w:rFonts w:ascii="Century Gothic" w:hAnsi="Century Gothic"/>
          <w:b/>
          <w:bCs/>
          <w:lang w:val="en-US"/>
        </w:rPr>
      </w:pPr>
    </w:p>
    <w:p w14:paraId="0872A18D" w14:textId="2D4367F6" w:rsidR="505482B7" w:rsidRDefault="30D12CC3" w:rsidP="30D12CC3">
      <w:pPr>
        <w:jc w:val="both"/>
        <w:rPr>
          <w:rFonts w:ascii="Century Gothic" w:hAnsi="Century Gothic"/>
          <w:b/>
          <w:bCs/>
          <w:lang w:val="en-US"/>
        </w:rPr>
      </w:pPr>
      <w:r w:rsidRPr="30D12CC3">
        <w:rPr>
          <w:rFonts w:ascii="Century Gothic" w:hAnsi="Century Gothic"/>
          <w:b/>
          <w:bCs/>
          <w:lang w:val="en-US"/>
        </w:rPr>
        <w:t>ELECTION RULES:</w:t>
      </w:r>
    </w:p>
    <w:p w14:paraId="5E1F23D9" w14:textId="77777777" w:rsidR="505482B7" w:rsidRDefault="505482B7" w:rsidP="505482B7">
      <w:pPr>
        <w:jc w:val="both"/>
        <w:rPr>
          <w:rFonts w:ascii="Century Gothic" w:hAnsi="Century Gothic"/>
          <w:b/>
          <w:bCs/>
          <w:lang w:val="en-US"/>
        </w:rPr>
      </w:pPr>
      <w:r w:rsidRPr="505482B7">
        <w:rPr>
          <w:rFonts w:ascii="Century Gothic" w:hAnsi="Century Gothic"/>
          <w:b/>
          <w:bCs/>
          <w:lang w:val="en-US"/>
        </w:rPr>
        <w:t>Any breach of these rules and regulations could result in disqualification.</w:t>
      </w:r>
    </w:p>
    <w:p w14:paraId="50E5529C" w14:textId="4512649E" w:rsidR="505482B7" w:rsidRDefault="505482B7" w:rsidP="505482B7">
      <w:pPr>
        <w:jc w:val="both"/>
        <w:rPr>
          <w:rFonts w:ascii="Century Gothic" w:hAnsi="Century Gothic"/>
          <w:b/>
          <w:bCs/>
          <w:i/>
          <w:iCs/>
          <w:lang w:val="en-US"/>
        </w:rPr>
      </w:pPr>
      <w:r w:rsidRPr="505482B7">
        <w:rPr>
          <w:rFonts w:ascii="Century Gothic" w:hAnsi="Century Gothic"/>
          <w:b/>
          <w:bCs/>
          <w:i/>
          <w:iCs/>
          <w:lang w:val="en-US"/>
        </w:rPr>
        <w:t>I ………………………………………………………………………………………………….</w:t>
      </w:r>
    </w:p>
    <w:p w14:paraId="380E5865" w14:textId="30C63DEE" w:rsidR="505482B7" w:rsidRDefault="505482B7" w:rsidP="505482B7">
      <w:pPr>
        <w:jc w:val="both"/>
        <w:rPr>
          <w:rFonts w:ascii="Century Gothic" w:hAnsi="Century Gothic"/>
          <w:b/>
          <w:bCs/>
          <w:i/>
          <w:iCs/>
          <w:lang w:val="en-US"/>
        </w:rPr>
      </w:pPr>
      <w:r w:rsidRPr="505482B7">
        <w:rPr>
          <w:rFonts w:ascii="Century Gothic" w:hAnsi="Century Gothic"/>
          <w:b/>
          <w:bCs/>
          <w:i/>
          <w:iCs/>
          <w:lang w:val="en-US"/>
        </w:rPr>
        <w:t>have read and understand the following rules and definitions:</w:t>
      </w:r>
    </w:p>
    <w:p w14:paraId="0FB66532" w14:textId="1E774DBD" w:rsidR="505482B7" w:rsidRDefault="505482B7" w:rsidP="505482B7">
      <w:pPr>
        <w:jc w:val="both"/>
        <w:rPr>
          <w:rFonts w:ascii="Century Gothic" w:hAnsi="Century Gothic"/>
          <w:b/>
          <w:bCs/>
          <w:highlight w:val="yellow"/>
          <w:lang w:val="en-US"/>
        </w:rPr>
      </w:pPr>
    </w:p>
    <w:p w14:paraId="35637EE2" w14:textId="77777777" w:rsidR="00DA59BD" w:rsidRPr="00E5295C" w:rsidRDefault="15598EFB" w:rsidP="15598EFB">
      <w:pPr>
        <w:pStyle w:val="ListParagraph"/>
        <w:numPr>
          <w:ilvl w:val="0"/>
          <w:numId w:val="7"/>
        </w:numPr>
        <w:jc w:val="both"/>
        <w:rPr>
          <w:rFonts w:ascii="Century Gothic" w:hAnsi="Century Gothic"/>
          <w:b/>
          <w:bCs/>
        </w:rPr>
      </w:pPr>
      <w:r w:rsidRPr="15598EFB">
        <w:rPr>
          <w:rFonts w:ascii="Century Gothic" w:hAnsi="Century Gothic"/>
          <w:b/>
          <w:bCs/>
        </w:rPr>
        <w:t>Eligibility to apply</w:t>
      </w:r>
    </w:p>
    <w:p w14:paraId="79BE5882" w14:textId="502CCF80" w:rsidR="00DA59BD" w:rsidRPr="009135CA" w:rsidRDefault="30D12CC3" w:rsidP="15598EFB">
      <w:pPr>
        <w:pStyle w:val="ListParagraph"/>
        <w:numPr>
          <w:ilvl w:val="1"/>
          <w:numId w:val="7"/>
        </w:numPr>
        <w:jc w:val="both"/>
        <w:rPr>
          <w:rFonts w:ascii="Century Gothic" w:hAnsi="Century Gothic"/>
        </w:rPr>
      </w:pPr>
      <w:r w:rsidRPr="30D12CC3">
        <w:rPr>
          <w:rFonts w:ascii="Century Gothic" w:hAnsi="Century Gothic"/>
        </w:rPr>
        <w:t xml:space="preserve"> Candidates must be a Student of the University of Essex and a member of the University of Essex Students’ Union up until the point voting closes at 16:00 on Thursday </w:t>
      </w:r>
      <w:r w:rsidR="00512AB9">
        <w:rPr>
          <w:rFonts w:ascii="Century Gothic" w:hAnsi="Century Gothic"/>
        </w:rPr>
        <w:t xml:space="preserve">October </w:t>
      </w:r>
      <w:r w:rsidR="00810E13">
        <w:rPr>
          <w:rFonts w:ascii="Century Gothic" w:hAnsi="Century Gothic"/>
        </w:rPr>
        <w:t>31</w:t>
      </w:r>
      <w:r w:rsidR="00810E13" w:rsidRPr="00810E13">
        <w:rPr>
          <w:rFonts w:ascii="Century Gothic" w:hAnsi="Century Gothic"/>
          <w:vertAlign w:val="superscript"/>
        </w:rPr>
        <w:t>st</w:t>
      </w:r>
      <w:r w:rsidR="00512AB9">
        <w:rPr>
          <w:rFonts w:ascii="Century Gothic" w:hAnsi="Century Gothic"/>
        </w:rPr>
        <w:t>,</w:t>
      </w:r>
      <w:r w:rsidRPr="30D12CC3">
        <w:rPr>
          <w:rFonts w:ascii="Century Gothic" w:hAnsi="Century Gothic"/>
        </w:rPr>
        <w:t xml:space="preserve"> 2024.</w:t>
      </w:r>
    </w:p>
    <w:p w14:paraId="60ECABD0" w14:textId="7C555EBC" w:rsidR="00DA59BD" w:rsidRPr="009135CA"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Once the application period has closed, all candidate’s names will be checked for their Right to represent as laid out in </w:t>
      </w:r>
      <w:hyperlink r:id="rId10">
        <w:r w:rsidRPr="505482B7">
          <w:rPr>
            <w:rStyle w:val="Hyperlink"/>
            <w:rFonts w:ascii="Century Gothic" w:hAnsi="Century Gothic"/>
          </w:rPr>
          <w:t>by law 6K</w:t>
        </w:r>
      </w:hyperlink>
    </w:p>
    <w:p w14:paraId="0633BE0F" w14:textId="44BE8766" w:rsidR="00DA59BD" w:rsidRPr="009135CA"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Any student that has been found to have “seriously breached” the Student Conduct Regulations, will not be allowed to stand as a candidate. However, they will have the right to appeal to the Returning Officer. </w:t>
      </w:r>
    </w:p>
    <w:p w14:paraId="3C1C0197" w14:textId="03747FC0" w:rsidR="00DA59BD" w:rsidRPr="009135CA" w:rsidRDefault="5B3178B8" w:rsidP="15598EFB">
      <w:pPr>
        <w:pStyle w:val="ListParagraph"/>
        <w:numPr>
          <w:ilvl w:val="1"/>
          <w:numId w:val="7"/>
        </w:numPr>
        <w:jc w:val="both"/>
        <w:rPr>
          <w:rFonts w:ascii="Century Gothic" w:hAnsi="Century Gothic"/>
        </w:rPr>
      </w:pPr>
      <w:r w:rsidRPr="006D4BED">
        <w:rPr>
          <w:rFonts w:ascii="Century Gothic" w:hAnsi="Century Gothic"/>
        </w:rPr>
        <w:t xml:space="preserve">Any student who has received a lifetime ban for any SU venues will have </w:t>
      </w:r>
      <w:r w:rsidRPr="006D4BED">
        <w:rPr>
          <w:rFonts w:ascii="Century Gothic" w:hAnsi="Century Gothic"/>
        </w:rPr>
        <w:lastRenderedPageBreak/>
        <w:t>their eligibility to run in an election reviewed on a case-by-case basis.  If a student is deemed ineligible to run in the election they have the right to appeal to the Returning Officer.</w:t>
      </w:r>
      <w:r w:rsidR="006D4BED">
        <w:rPr>
          <w:rFonts w:ascii="Century Gothic" w:hAnsi="Century Gothic"/>
        </w:rPr>
        <w:t xml:space="preserve"> </w:t>
      </w:r>
    </w:p>
    <w:p w14:paraId="1AC65DD2" w14:textId="5BA0C518" w:rsidR="210B7F78" w:rsidRDefault="5B3178B8" w:rsidP="210B7F78">
      <w:pPr>
        <w:pStyle w:val="ListParagraph"/>
        <w:numPr>
          <w:ilvl w:val="1"/>
          <w:numId w:val="7"/>
        </w:numPr>
        <w:jc w:val="both"/>
        <w:rPr>
          <w:rFonts w:ascii="Century Gothic" w:hAnsi="Century Gothic"/>
        </w:rPr>
      </w:pPr>
      <w:r w:rsidRPr="5B3178B8">
        <w:rPr>
          <w:rFonts w:ascii="Century Gothic" w:hAnsi="Century Gothic"/>
        </w:rPr>
        <w:t>Any student who has had their employment terminated at the SU, will need to have their candidacy approved by the SU Director team or referred to the SU Trustee board. In the situation they are not approved, they will have the right to appeal to the Returning Officer.</w:t>
      </w:r>
    </w:p>
    <w:p w14:paraId="3EA3FFDA" w14:textId="47ECE14F" w:rsidR="210B7F78" w:rsidRDefault="5B3178B8" w:rsidP="210B7F78">
      <w:pPr>
        <w:pStyle w:val="ListParagraph"/>
        <w:numPr>
          <w:ilvl w:val="1"/>
          <w:numId w:val="7"/>
        </w:numPr>
        <w:jc w:val="both"/>
        <w:rPr>
          <w:rFonts w:ascii="Century Gothic" w:hAnsi="Century Gothic"/>
        </w:rPr>
      </w:pPr>
      <w:r w:rsidRPr="5B3178B8">
        <w:rPr>
          <w:rFonts w:ascii="Century Gothic" w:hAnsi="Century Gothic"/>
        </w:rPr>
        <w:t>If you started your studies in January 2024, you need to discuss with SU Advice regarding your eligibility in relation to your visa and studies.</w:t>
      </w:r>
    </w:p>
    <w:p w14:paraId="20EA7537" w14:textId="77777777" w:rsidR="00DA59BD" w:rsidRDefault="00DA59BD" w:rsidP="15598EFB">
      <w:pPr>
        <w:ind w:left="820"/>
        <w:jc w:val="both"/>
        <w:rPr>
          <w:rFonts w:ascii="Century Gothic" w:hAnsi="Century Gothic"/>
          <w:lang w:val="en-US"/>
        </w:rPr>
      </w:pPr>
    </w:p>
    <w:p w14:paraId="3C84F161" w14:textId="1E57D2A6" w:rsidR="00DA59BD" w:rsidRPr="00E5295C" w:rsidRDefault="15598EFB" w:rsidP="15598EFB">
      <w:pPr>
        <w:pStyle w:val="ListParagraph"/>
        <w:numPr>
          <w:ilvl w:val="0"/>
          <w:numId w:val="7"/>
        </w:numPr>
        <w:jc w:val="both"/>
        <w:rPr>
          <w:rFonts w:ascii="Century Gothic" w:hAnsi="Century Gothic"/>
          <w:b/>
          <w:bCs/>
        </w:rPr>
      </w:pPr>
      <w:r w:rsidRPr="15598EFB">
        <w:rPr>
          <w:rFonts w:ascii="Century Gothic" w:hAnsi="Century Gothic"/>
          <w:b/>
          <w:bCs/>
        </w:rPr>
        <w:t xml:space="preserve">Campaigning </w:t>
      </w:r>
    </w:p>
    <w:p w14:paraId="32EF5A76" w14:textId="178B9150" w:rsidR="15598EFB"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Candidates can only apply for one position. </w:t>
      </w:r>
    </w:p>
    <w:p w14:paraId="6F3A7EAD" w14:textId="58A0CDC6" w:rsidR="15598EFB" w:rsidRDefault="30D12CC3" w:rsidP="30D12CC3">
      <w:pPr>
        <w:pStyle w:val="ListParagraph"/>
        <w:numPr>
          <w:ilvl w:val="1"/>
          <w:numId w:val="7"/>
        </w:numPr>
        <w:jc w:val="both"/>
        <w:rPr>
          <w:rFonts w:ascii="Century Gothic" w:hAnsi="Century Gothic"/>
        </w:rPr>
      </w:pPr>
      <w:r w:rsidRPr="30D12CC3">
        <w:rPr>
          <w:rFonts w:ascii="Century Gothic" w:hAnsi="Century Gothic"/>
        </w:rPr>
        <w:t xml:space="preserve">All applications must be submitted by </w:t>
      </w:r>
      <w:r w:rsidRPr="30D12CC3">
        <w:rPr>
          <w:rFonts w:ascii="Century Gothic" w:hAnsi="Century Gothic"/>
          <w:b/>
          <w:bCs/>
        </w:rPr>
        <w:t xml:space="preserve">23:59 on </w:t>
      </w:r>
      <w:r w:rsidR="00810E13">
        <w:rPr>
          <w:rFonts w:ascii="Century Gothic" w:hAnsi="Century Gothic"/>
          <w:b/>
          <w:bCs/>
        </w:rPr>
        <w:t>20</w:t>
      </w:r>
      <w:r w:rsidR="009B32C2" w:rsidRPr="009B32C2">
        <w:rPr>
          <w:rFonts w:ascii="Century Gothic" w:hAnsi="Century Gothic"/>
          <w:b/>
          <w:bCs/>
          <w:vertAlign w:val="superscript"/>
        </w:rPr>
        <w:t>th</w:t>
      </w:r>
      <w:r w:rsidR="009B32C2">
        <w:rPr>
          <w:rFonts w:ascii="Century Gothic" w:hAnsi="Century Gothic"/>
          <w:b/>
          <w:bCs/>
        </w:rPr>
        <w:t xml:space="preserve"> </w:t>
      </w:r>
      <w:r w:rsidR="00512AB9">
        <w:rPr>
          <w:rFonts w:ascii="Century Gothic" w:hAnsi="Century Gothic"/>
          <w:b/>
          <w:bCs/>
        </w:rPr>
        <w:t>October</w:t>
      </w:r>
      <w:r w:rsidRPr="30D12CC3">
        <w:rPr>
          <w:rFonts w:ascii="Century Gothic" w:hAnsi="Century Gothic"/>
          <w:b/>
          <w:bCs/>
        </w:rPr>
        <w:t>, 2024.</w:t>
      </w:r>
    </w:p>
    <w:p w14:paraId="56E36CFB" w14:textId="0D1EA900" w:rsidR="00E5295C" w:rsidRPr="00E5295C" w:rsidRDefault="505482B7" w:rsidP="15598EFB">
      <w:pPr>
        <w:pStyle w:val="ListParagraph"/>
        <w:numPr>
          <w:ilvl w:val="1"/>
          <w:numId w:val="7"/>
        </w:numPr>
        <w:jc w:val="both"/>
        <w:rPr>
          <w:rFonts w:ascii="Century Gothic" w:hAnsi="Century Gothic"/>
        </w:rPr>
      </w:pPr>
      <w:r w:rsidRPr="505482B7">
        <w:rPr>
          <w:rFonts w:ascii="Century Gothic" w:hAnsi="Century Gothic"/>
        </w:rPr>
        <w:t>Campaigning for this election can only take place during these times</w:t>
      </w:r>
      <w:r w:rsidRPr="505482B7">
        <w:rPr>
          <w:rFonts w:ascii="Century Gothic" w:hAnsi="Century Gothic"/>
          <w:b/>
          <w:bCs/>
        </w:rPr>
        <w:t xml:space="preserve">: </w:t>
      </w:r>
      <w:r w:rsidRPr="505482B7">
        <w:rPr>
          <w:rFonts w:ascii="Century Gothic" w:hAnsi="Century Gothic"/>
        </w:rPr>
        <w:t xml:space="preserve">From </w:t>
      </w:r>
      <w:r w:rsidR="00236046">
        <w:rPr>
          <w:rFonts w:ascii="Century Gothic" w:hAnsi="Century Gothic"/>
        </w:rPr>
        <w:t>1</w:t>
      </w:r>
      <w:r w:rsidRPr="505482B7">
        <w:rPr>
          <w:rFonts w:ascii="Century Gothic" w:hAnsi="Century Gothic"/>
        </w:rPr>
        <w:t>0:0</w:t>
      </w:r>
      <w:r w:rsidR="00236046">
        <w:rPr>
          <w:rFonts w:ascii="Century Gothic" w:hAnsi="Century Gothic"/>
        </w:rPr>
        <w:t>0</w:t>
      </w:r>
      <w:r w:rsidRPr="505482B7">
        <w:rPr>
          <w:rFonts w:ascii="Century Gothic" w:hAnsi="Century Gothic"/>
        </w:rPr>
        <w:t xml:space="preserve"> on </w:t>
      </w:r>
      <w:r w:rsidR="00810E13">
        <w:rPr>
          <w:rFonts w:ascii="Century Gothic" w:hAnsi="Century Gothic"/>
        </w:rPr>
        <w:t>28</w:t>
      </w:r>
      <w:r w:rsidR="00810E13" w:rsidRPr="00810E13">
        <w:rPr>
          <w:rFonts w:ascii="Century Gothic" w:hAnsi="Century Gothic"/>
          <w:vertAlign w:val="superscript"/>
        </w:rPr>
        <w:t>th</w:t>
      </w:r>
      <w:r w:rsidR="00810E13">
        <w:rPr>
          <w:rFonts w:ascii="Century Gothic" w:hAnsi="Century Gothic"/>
        </w:rPr>
        <w:t xml:space="preserve"> </w:t>
      </w:r>
      <w:r w:rsidR="00512AB9">
        <w:rPr>
          <w:rFonts w:ascii="Century Gothic" w:hAnsi="Century Gothic"/>
        </w:rPr>
        <w:t xml:space="preserve">October </w:t>
      </w:r>
      <w:r w:rsidRPr="505482B7">
        <w:rPr>
          <w:rFonts w:ascii="Century Gothic" w:hAnsi="Century Gothic"/>
        </w:rPr>
        <w:t xml:space="preserve">2024 to 16.00 on </w:t>
      </w:r>
      <w:r w:rsidR="00810E13">
        <w:rPr>
          <w:rFonts w:ascii="Century Gothic" w:hAnsi="Century Gothic"/>
        </w:rPr>
        <w:t>31</w:t>
      </w:r>
      <w:r w:rsidR="00810E13" w:rsidRPr="00810E13">
        <w:rPr>
          <w:rFonts w:ascii="Century Gothic" w:hAnsi="Century Gothic"/>
          <w:vertAlign w:val="superscript"/>
        </w:rPr>
        <w:t>st</w:t>
      </w:r>
      <w:r w:rsidR="00810E13">
        <w:rPr>
          <w:rFonts w:ascii="Century Gothic" w:hAnsi="Century Gothic"/>
        </w:rPr>
        <w:t xml:space="preserve"> </w:t>
      </w:r>
      <w:r w:rsidR="00512AB9">
        <w:rPr>
          <w:rFonts w:ascii="Century Gothic" w:hAnsi="Century Gothic"/>
        </w:rPr>
        <w:t xml:space="preserve">October </w:t>
      </w:r>
      <w:r w:rsidRPr="505482B7">
        <w:rPr>
          <w:rFonts w:ascii="Century Gothic" w:hAnsi="Century Gothic"/>
        </w:rPr>
        <w:t xml:space="preserve">2024. </w:t>
      </w:r>
    </w:p>
    <w:p w14:paraId="50C63275" w14:textId="2600D6DB" w:rsidR="00E5295C" w:rsidRPr="00E5295C" w:rsidRDefault="30D12CC3" w:rsidP="30D12CC3">
      <w:pPr>
        <w:pStyle w:val="ListParagraph"/>
        <w:numPr>
          <w:ilvl w:val="1"/>
          <w:numId w:val="7"/>
        </w:numPr>
        <w:jc w:val="both"/>
        <w:rPr>
          <w:rFonts w:ascii="Century Gothic" w:hAnsi="Century Gothic"/>
        </w:rPr>
      </w:pPr>
      <w:r w:rsidRPr="30D12CC3">
        <w:rPr>
          <w:rFonts w:ascii="Century Gothic" w:hAnsi="Century Gothic"/>
        </w:rPr>
        <w:t>Candidates are able to form a campaign team to help them run their election campaign.</w:t>
      </w:r>
    </w:p>
    <w:p w14:paraId="24E54247" w14:textId="2180F541" w:rsidR="00E5295C" w:rsidRPr="00E5295C" w:rsidRDefault="30D12CC3" w:rsidP="15598EFB">
      <w:pPr>
        <w:pStyle w:val="ListParagraph"/>
        <w:numPr>
          <w:ilvl w:val="1"/>
          <w:numId w:val="7"/>
        </w:numPr>
        <w:jc w:val="both"/>
        <w:rPr>
          <w:rFonts w:ascii="Century Gothic" w:hAnsi="Century Gothic"/>
        </w:rPr>
      </w:pPr>
      <w:r w:rsidRPr="30D12CC3">
        <w:rPr>
          <w:rFonts w:ascii="Century Gothic" w:hAnsi="Century Gothic"/>
        </w:rPr>
        <w:t>Candidates must not campaign until they have provided a full list of their campaign team to the Election Manager.</w:t>
      </w:r>
    </w:p>
    <w:p w14:paraId="66064474" w14:textId="056427D1" w:rsidR="15598EFB" w:rsidRDefault="505482B7" w:rsidP="15598EFB">
      <w:pPr>
        <w:pStyle w:val="ListParagraph"/>
        <w:numPr>
          <w:ilvl w:val="1"/>
          <w:numId w:val="7"/>
        </w:numPr>
        <w:jc w:val="both"/>
        <w:rPr>
          <w:rFonts w:ascii="Century Gothic" w:hAnsi="Century Gothic"/>
        </w:rPr>
      </w:pPr>
      <w:r w:rsidRPr="505482B7">
        <w:rPr>
          <w:rFonts w:ascii="Century Gothic" w:hAnsi="Century Gothic"/>
        </w:rPr>
        <w:t>All members of the campaign team must be current students of the University of Essex, throughout campaigning. Only current students of the University of Essex can contribute to the campaign in any way (this includes endorsements).</w:t>
      </w:r>
    </w:p>
    <w:p w14:paraId="63F9B5EC" w14:textId="18E093F2" w:rsidR="00E5295C" w:rsidRPr="00E5295C" w:rsidRDefault="505482B7" w:rsidP="15598EFB">
      <w:pPr>
        <w:pStyle w:val="ListParagraph"/>
        <w:numPr>
          <w:ilvl w:val="1"/>
          <w:numId w:val="7"/>
        </w:numPr>
        <w:jc w:val="both"/>
        <w:rPr>
          <w:rFonts w:ascii="Century Gothic" w:hAnsi="Century Gothic"/>
        </w:rPr>
      </w:pPr>
      <w:r w:rsidRPr="505482B7">
        <w:rPr>
          <w:rFonts w:ascii="Century Gothic" w:hAnsi="Century Gothic"/>
        </w:rPr>
        <w:t>Candidates must ensure that their campaign team’s actions comply with the Election rules at all times.</w:t>
      </w:r>
    </w:p>
    <w:p w14:paraId="2841E89C" w14:textId="61B4AB32" w:rsidR="00E5295C" w:rsidRPr="00E5295C" w:rsidRDefault="505482B7" w:rsidP="15598EFB">
      <w:pPr>
        <w:pStyle w:val="ListParagraph"/>
        <w:numPr>
          <w:ilvl w:val="1"/>
          <w:numId w:val="7"/>
        </w:numPr>
        <w:jc w:val="both"/>
        <w:rPr>
          <w:rFonts w:ascii="Century Gothic" w:hAnsi="Century Gothic"/>
        </w:rPr>
      </w:pPr>
      <w:r w:rsidRPr="505482B7">
        <w:rPr>
          <w:rFonts w:ascii="Century Gothic" w:hAnsi="Century Gothic"/>
        </w:rPr>
        <w:t>Abuse of any kind by candidates and/or their campaign team towards students, SU staff, other candidates or their campaign teams, will not be tolerated.</w:t>
      </w:r>
    </w:p>
    <w:p w14:paraId="17E3654E" w14:textId="4B1BF666" w:rsidR="505482B7" w:rsidRDefault="505482B7" w:rsidP="505482B7">
      <w:pPr>
        <w:pStyle w:val="ListParagraph"/>
        <w:numPr>
          <w:ilvl w:val="1"/>
          <w:numId w:val="7"/>
        </w:numPr>
        <w:jc w:val="both"/>
        <w:rPr>
          <w:rFonts w:ascii="Century Gothic" w:hAnsi="Century Gothic"/>
        </w:rPr>
      </w:pPr>
      <w:r w:rsidRPr="505482B7">
        <w:rPr>
          <w:rFonts w:ascii="Century Gothic" w:hAnsi="Century Gothic"/>
        </w:rPr>
        <w:t>Candidate campaigns should be based on your skills and experience, showing how you will represent students and support the delivery of the SU’s annual plan for 2024/25</w:t>
      </w:r>
    </w:p>
    <w:p w14:paraId="09C40361" w14:textId="488E23EA" w:rsidR="505482B7" w:rsidRDefault="000C505B" w:rsidP="505482B7">
      <w:pPr>
        <w:pStyle w:val="ListParagraph"/>
        <w:numPr>
          <w:ilvl w:val="1"/>
          <w:numId w:val="7"/>
        </w:numPr>
        <w:jc w:val="both"/>
        <w:rPr>
          <w:rFonts w:ascii="Century Gothic" w:hAnsi="Century Gothic"/>
        </w:rPr>
      </w:pPr>
      <w:r>
        <w:rPr>
          <w:rFonts w:ascii="Century Gothic" w:hAnsi="Century Gothic"/>
        </w:rPr>
        <w:t>We ask that c</w:t>
      </w:r>
      <w:r w:rsidR="505482B7" w:rsidRPr="505482B7">
        <w:rPr>
          <w:rFonts w:ascii="Century Gothic" w:hAnsi="Century Gothic"/>
        </w:rPr>
        <w:t>andidates refrain from making any explicit promises</w:t>
      </w:r>
      <w:r>
        <w:rPr>
          <w:rFonts w:ascii="Century Gothic" w:hAnsi="Century Gothic"/>
        </w:rPr>
        <w:t>. Candidates should focus more on outlining</w:t>
      </w:r>
      <w:r w:rsidR="505482B7" w:rsidRPr="505482B7">
        <w:rPr>
          <w:rFonts w:ascii="Century Gothic" w:hAnsi="Century Gothic"/>
        </w:rPr>
        <w:t xml:space="preserve"> issues they wish to focus on should they be elected. I.e., “I intend to focus on the cost of accommodation on campus”, rather than “I promise to make campus accommodation cheaper.”</w:t>
      </w:r>
    </w:p>
    <w:p w14:paraId="33CFEE8E" w14:textId="0EB75EBB" w:rsidR="00E5295C" w:rsidRPr="00E5295C"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All campaign materials must be approved by </w:t>
      </w:r>
      <w:hyperlink r:id="rId11">
        <w:r w:rsidRPr="505482B7">
          <w:rPr>
            <w:rStyle w:val="Hyperlink"/>
            <w:rFonts w:ascii="Century Gothic" w:hAnsi="Century Gothic"/>
          </w:rPr>
          <w:t>suelections@essex.ac.uk</w:t>
        </w:r>
      </w:hyperlink>
      <w:r w:rsidRPr="505482B7">
        <w:rPr>
          <w:rFonts w:ascii="Century Gothic" w:hAnsi="Century Gothic"/>
        </w:rPr>
        <w:t xml:space="preserve"> prior to use and candidates will be asked to remove any unapproved campaign material.</w:t>
      </w:r>
    </w:p>
    <w:p w14:paraId="483BD18D" w14:textId="3CCA112E" w:rsidR="505482B7" w:rsidRDefault="30D12CC3" w:rsidP="30D12CC3">
      <w:pPr>
        <w:pStyle w:val="ListParagraph"/>
        <w:numPr>
          <w:ilvl w:val="1"/>
          <w:numId w:val="7"/>
        </w:numPr>
        <w:jc w:val="both"/>
        <w:rPr>
          <w:rFonts w:ascii="Century Gothic" w:hAnsi="Century Gothic"/>
        </w:rPr>
      </w:pPr>
      <w:r w:rsidRPr="30D12CC3">
        <w:rPr>
          <w:rFonts w:ascii="Century Gothic" w:hAnsi="Century Gothic"/>
        </w:rPr>
        <w:t>If you change any of your previously approved material, you would need to re-submit this for approval.</w:t>
      </w:r>
    </w:p>
    <w:p w14:paraId="4ABCFE21" w14:textId="14697133" w:rsidR="00E5295C" w:rsidRPr="00E5295C" w:rsidRDefault="505482B7" w:rsidP="15598EFB">
      <w:pPr>
        <w:pStyle w:val="ListParagraph"/>
        <w:numPr>
          <w:ilvl w:val="1"/>
          <w:numId w:val="7"/>
        </w:numPr>
        <w:jc w:val="both"/>
        <w:rPr>
          <w:rFonts w:ascii="Century Gothic" w:hAnsi="Century Gothic"/>
        </w:rPr>
      </w:pPr>
      <w:r w:rsidRPr="505482B7">
        <w:rPr>
          <w:rFonts w:ascii="Century Gothic" w:hAnsi="Century Gothic"/>
        </w:rPr>
        <w:t>Campaign materials must meet the rules outlined and not breach any University regulations or UK laws. (I.e.: Avoid using explicit language or images).</w:t>
      </w:r>
    </w:p>
    <w:p w14:paraId="1C656A4F" w14:textId="1A21F1DE" w:rsidR="15598EFB" w:rsidRDefault="505482B7" w:rsidP="15598EFB">
      <w:pPr>
        <w:pStyle w:val="ListParagraph"/>
        <w:numPr>
          <w:ilvl w:val="1"/>
          <w:numId w:val="7"/>
        </w:numPr>
        <w:jc w:val="both"/>
        <w:rPr>
          <w:rFonts w:ascii="Century Gothic" w:hAnsi="Century Gothic"/>
        </w:rPr>
      </w:pPr>
      <w:r w:rsidRPr="505482B7">
        <w:rPr>
          <w:rFonts w:ascii="Century Gothic" w:hAnsi="Century Gothic"/>
        </w:rPr>
        <w:t>Deliberate use of any of the SU or University of Essex branding is not allowed as part of any campaign material.</w:t>
      </w:r>
    </w:p>
    <w:p w14:paraId="39A22169" w14:textId="622DADC9" w:rsidR="15598EFB" w:rsidRDefault="505482B7" w:rsidP="15598EFB">
      <w:pPr>
        <w:pStyle w:val="ListParagraph"/>
        <w:numPr>
          <w:ilvl w:val="1"/>
          <w:numId w:val="7"/>
        </w:numPr>
        <w:jc w:val="both"/>
        <w:rPr>
          <w:rFonts w:ascii="Century Gothic" w:hAnsi="Century Gothic"/>
        </w:rPr>
      </w:pPr>
      <w:r w:rsidRPr="505482B7">
        <w:rPr>
          <w:rFonts w:ascii="Century Gothic" w:hAnsi="Century Gothic"/>
        </w:rPr>
        <w:t>Posters and banners may only be displayed in specific places. You will be informed of these prior to campaigning.</w:t>
      </w:r>
    </w:p>
    <w:p w14:paraId="4F2C3420" w14:textId="17083B93" w:rsidR="15598EFB" w:rsidRDefault="505482B7" w:rsidP="15598EFB">
      <w:pPr>
        <w:pStyle w:val="ListParagraph"/>
        <w:numPr>
          <w:ilvl w:val="1"/>
          <w:numId w:val="7"/>
        </w:numPr>
        <w:jc w:val="both"/>
        <w:rPr>
          <w:rFonts w:ascii="Century Gothic" w:hAnsi="Century Gothic"/>
        </w:rPr>
      </w:pPr>
      <w:r w:rsidRPr="505482B7">
        <w:rPr>
          <w:rFonts w:ascii="Century Gothic" w:hAnsi="Century Gothic"/>
        </w:rPr>
        <w:t>Candidates and their campaign teams may only move or remove their own campaign materials.</w:t>
      </w:r>
    </w:p>
    <w:p w14:paraId="62BC8C2F" w14:textId="2841A7FB" w:rsidR="00E5295C" w:rsidRPr="00E5295C" w:rsidRDefault="210B7F78" w:rsidP="15598EFB">
      <w:pPr>
        <w:pStyle w:val="ListParagraph"/>
        <w:numPr>
          <w:ilvl w:val="1"/>
          <w:numId w:val="7"/>
        </w:numPr>
        <w:jc w:val="both"/>
        <w:rPr>
          <w:rFonts w:ascii="Century Gothic" w:hAnsi="Century Gothic"/>
        </w:rPr>
      </w:pPr>
      <w:r w:rsidRPr="210B7F78">
        <w:rPr>
          <w:rFonts w:ascii="Century Gothic" w:hAnsi="Century Gothic"/>
        </w:rPr>
        <w:t xml:space="preserve">Campaigners are not allowed to ask SU staff (or staff subcontracted by </w:t>
      </w:r>
      <w:r w:rsidRPr="210B7F78">
        <w:rPr>
          <w:rFonts w:ascii="Century Gothic" w:hAnsi="Century Gothic"/>
        </w:rPr>
        <w:lastRenderedPageBreak/>
        <w:t>the SU) to endorse them whilst at work during the elections campaign (e.g. shoutouts by DJs in Sub Zero or asking staff in The Store to promote while working).</w:t>
      </w:r>
    </w:p>
    <w:p w14:paraId="63BB5434" w14:textId="64E497EF" w:rsidR="210B7F78" w:rsidRDefault="210B7F78" w:rsidP="210B7F78">
      <w:pPr>
        <w:pStyle w:val="ListParagraph"/>
        <w:numPr>
          <w:ilvl w:val="1"/>
          <w:numId w:val="7"/>
        </w:numPr>
        <w:jc w:val="both"/>
        <w:rPr>
          <w:rFonts w:ascii="Century Gothic" w:hAnsi="Century Gothic"/>
        </w:rPr>
      </w:pPr>
      <w:r w:rsidRPr="210B7F78">
        <w:rPr>
          <w:rFonts w:ascii="Century Gothic" w:hAnsi="Century Gothic"/>
        </w:rPr>
        <w:t xml:space="preserve">Campaigners are not allowed to ask University staff to endorse them. </w:t>
      </w:r>
    </w:p>
    <w:p w14:paraId="7262CF14" w14:textId="7EE19B4D" w:rsidR="00E5295C" w:rsidRPr="00E5295C" w:rsidRDefault="210B7F78" w:rsidP="15598EFB">
      <w:pPr>
        <w:pStyle w:val="ListParagraph"/>
        <w:numPr>
          <w:ilvl w:val="1"/>
          <w:numId w:val="7"/>
        </w:numPr>
        <w:jc w:val="both"/>
        <w:rPr>
          <w:rFonts w:ascii="Century Gothic" w:hAnsi="Century Gothic"/>
        </w:rPr>
      </w:pPr>
      <w:r w:rsidRPr="210B7F78">
        <w:rPr>
          <w:rFonts w:ascii="Century Gothic" w:hAnsi="Century Gothic"/>
        </w:rPr>
        <w:t>Social media: Campaigners can use any existing community-focused social media groups, events, contacts or mailing lists. Candidates should be mindful of the reason the groups were formed and not spam them with unnecessary posts.</w:t>
      </w:r>
    </w:p>
    <w:p w14:paraId="030A991A" w14:textId="063EB020" w:rsidR="00E5295C" w:rsidRPr="00E5295C" w:rsidRDefault="210B7F78" w:rsidP="15598EFB">
      <w:pPr>
        <w:pStyle w:val="ListParagraph"/>
        <w:numPr>
          <w:ilvl w:val="1"/>
          <w:numId w:val="7"/>
        </w:numPr>
        <w:jc w:val="both"/>
        <w:rPr>
          <w:rFonts w:ascii="Century Gothic" w:hAnsi="Century Gothic"/>
        </w:rPr>
      </w:pPr>
      <w:r w:rsidRPr="210B7F78">
        <w:rPr>
          <w:rFonts w:ascii="Century Gothic" w:hAnsi="Century Gothic"/>
        </w:rPr>
        <w:t>Bribes must not be offered by candidates or campaign teams, as part of any campaign.</w:t>
      </w:r>
    </w:p>
    <w:p w14:paraId="28B08F5A" w14:textId="02900A93" w:rsidR="00E5295C" w:rsidRPr="00E5295C" w:rsidRDefault="210B7F78" w:rsidP="15598EFB">
      <w:pPr>
        <w:pStyle w:val="ListParagraph"/>
        <w:numPr>
          <w:ilvl w:val="1"/>
          <w:numId w:val="7"/>
        </w:numPr>
        <w:jc w:val="both"/>
        <w:rPr>
          <w:rFonts w:ascii="Century Gothic" w:hAnsi="Century Gothic"/>
        </w:rPr>
      </w:pPr>
      <w:r w:rsidRPr="210B7F78">
        <w:rPr>
          <w:rFonts w:ascii="Century Gothic" w:hAnsi="Century Gothic"/>
        </w:rPr>
        <w:t>Candidates and/or their teams must not intimidate or coerce voters at any point during the election.</w:t>
      </w:r>
    </w:p>
    <w:p w14:paraId="56C9FF8C" w14:textId="39A8DA25" w:rsidR="00E5295C" w:rsidRPr="00E5295C" w:rsidRDefault="210B7F78" w:rsidP="15598EFB">
      <w:pPr>
        <w:pStyle w:val="ListParagraph"/>
        <w:numPr>
          <w:ilvl w:val="1"/>
          <w:numId w:val="7"/>
        </w:numPr>
        <w:jc w:val="both"/>
        <w:rPr>
          <w:rFonts w:ascii="Century Gothic" w:hAnsi="Century Gothic"/>
        </w:rPr>
      </w:pPr>
      <w:r w:rsidRPr="210B7F78">
        <w:rPr>
          <w:rFonts w:ascii="Century Gothic" w:hAnsi="Century Gothic"/>
        </w:rPr>
        <w:t>Candidates and/or their campaign teams must not communicate with voters in any way at the point that they are casting their vote.</w:t>
      </w:r>
    </w:p>
    <w:p w14:paraId="05947F5F" w14:textId="4E785121" w:rsidR="00E5295C" w:rsidRPr="00E5295C" w:rsidRDefault="210B7F78" w:rsidP="15598EFB">
      <w:pPr>
        <w:pStyle w:val="ListParagraph"/>
        <w:numPr>
          <w:ilvl w:val="1"/>
          <w:numId w:val="7"/>
        </w:numPr>
        <w:jc w:val="both"/>
        <w:rPr>
          <w:rFonts w:ascii="Century Gothic" w:hAnsi="Century Gothic"/>
        </w:rPr>
      </w:pPr>
      <w:r w:rsidRPr="210B7F78">
        <w:rPr>
          <w:rFonts w:ascii="Century Gothic" w:hAnsi="Century Gothic"/>
        </w:rPr>
        <w:t>Once campaigning has begun, the Students’ Union will notify the student body of any changes in the candidates list. This may be done via email or social media.</w:t>
      </w:r>
    </w:p>
    <w:p w14:paraId="3893BCCA" w14:textId="1C565FF2" w:rsidR="00E5295C" w:rsidRPr="00E5295C" w:rsidRDefault="210B7F78" w:rsidP="15598EFB">
      <w:pPr>
        <w:pStyle w:val="ListParagraph"/>
        <w:numPr>
          <w:ilvl w:val="1"/>
          <w:numId w:val="7"/>
        </w:numPr>
        <w:jc w:val="both"/>
        <w:rPr>
          <w:rFonts w:ascii="Century Gothic" w:hAnsi="Century Gothic"/>
        </w:rPr>
      </w:pPr>
      <w:r w:rsidRPr="210B7F78">
        <w:rPr>
          <w:rFonts w:ascii="Century Gothic" w:hAnsi="Century Gothic"/>
        </w:rPr>
        <w:t>The above rules shall not interfere with the freedom of all candidates to express lawful views and opinions that may offend, shock or disturb. Freedom of speech and expression, within the law, is a human right which underpins a democratic society. It is not an absolute right and can be restricted in circumstances where it is legitimate and proportionate to do so.</w:t>
      </w:r>
    </w:p>
    <w:p w14:paraId="5937AAEA" w14:textId="4BECB9FF" w:rsidR="00E5295C" w:rsidRPr="00E5295C" w:rsidRDefault="210B7F78" w:rsidP="15598EFB">
      <w:pPr>
        <w:pStyle w:val="ListParagraph"/>
        <w:numPr>
          <w:ilvl w:val="1"/>
          <w:numId w:val="7"/>
        </w:numPr>
        <w:jc w:val="both"/>
        <w:rPr>
          <w:rFonts w:ascii="Century Gothic" w:hAnsi="Century Gothic"/>
        </w:rPr>
      </w:pPr>
      <w:r w:rsidRPr="210B7F78">
        <w:rPr>
          <w:rFonts w:ascii="Century Gothic" w:hAnsi="Century Gothic"/>
        </w:rPr>
        <w:t>The above rules are neither exclusive nor exhaustive, and the Elections Manager (Santiago Cortés), the Deputy Returning Officer (Jeni Day) and the Returning Officer (</w:t>
      </w:r>
      <w:r w:rsidR="00500BF3">
        <w:rPr>
          <w:rFonts w:ascii="Century Gothic" w:hAnsi="Century Gothic"/>
        </w:rPr>
        <w:t>Molly Purcell</w:t>
      </w:r>
      <w:r w:rsidRPr="210B7F78">
        <w:rPr>
          <w:rFonts w:ascii="Century Gothic" w:hAnsi="Century Gothic"/>
        </w:rPr>
        <w:t xml:space="preserve">) have the right to deem any method of campaigning inappropriate. </w:t>
      </w:r>
    </w:p>
    <w:p w14:paraId="079F9C33" w14:textId="033019AC" w:rsidR="00E5295C" w:rsidRPr="00E5295C" w:rsidRDefault="210B7F78" w:rsidP="15598EFB">
      <w:pPr>
        <w:pStyle w:val="ListParagraph"/>
        <w:numPr>
          <w:ilvl w:val="1"/>
          <w:numId w:val="7"/>
        </w:numPr>
        <w:jc w:val="both"/>
        <w:rPr>
          <w:rFonts w:ascii="Century Gothic" w:hAnsi="Century Gothic"/>
        </w:rPr>
      </w:pPr>
      <w:r w:rsidRPr="210B7F78">
        <w:rPr>
          <w:rFonts w:ascii="Century Gothic" w:hAnsi="Century Gothic"/>
        </w:rPr>
        <w:t xml:space="preserve">All candidates and campaigners must adhere to the </w:t>
      </w:r>
      <w:hyperlink r:id="rId12">
        <w:r w:rsidRPr="210B7F78">
          <w:rPr>
            <w:rStyle w:val="Hyperlink"/>
            <w:rFonts w:ascii="Century Gothic" w:hAnsi="Century Gothic"/>
          </w:rPr>
          <w:t>SU’s Student Membership General Policy</w:t>
        </w:r>
      </w:hyperlink>
    </w:p>
    <w:p w14:paraId="4C8CDB80" w14:textId="77777777" w:rsidR="00E5295C" w:rsidRPr="00E5295C" w:rsidRDefault="00E5295C" w:rsidP="15598EFB">
      <w:pPr>
        <w:ind w:left="720"/>
        <w:jc w:val="both"/>
        <w:rPr>
          <w:rFonts w:ascii="Century Gothic" w:hAnsi="Century Gothic"/>
          <w:b/>
          <w:bCs/>
          <w:lang w:val="en-US"/>
        </w:rPr>
      </w:pPr>
    </w:p>
    <w:p w14:paraId="08AE28ED" w14:textId="38F5AF53" w:rsidR="00E5295C" w:rsidRPr="00E5295C" w:rsidRDefault="15598EFB" w:rsidP="15598EFB">
      <w:pPr>
        <w:pStyle w:val="ListParagraph"/>
        <w:numPr>
          <w:ilvl w:val="0"/>
          <w:numId w:val="7"/>
        </w:numPr>
        <w:jc w:val="both"/>
        <w:rPr>
          <w:rFonts w:ascii="Century Gothic" w:hAnsi="Century Gothic"/>
          <w:b/>
          <w:bCs/>
        </w:rPr>
      </w:pPr>
      <w:r w:rsidRPr="15598EFB">
        <w:rPr>
          <w:rFonts w:ascii="Century Gothic" w:hAnsi="Century Gothic"/>
          <w:b/>
          <w:bCs/>
        </w:rPr>
        <w:t>Budget</w:t>
      </w:r>
      <w:r w:rsidR="00E5295C">
        <w:tab/>
      </w:r>
      <w:r w:rsidR="00E5295C">
        <w:tab/>
      </w:r>
    </w:p>
    <w:p w14:paraId="1740308E" w14:textId="6A3F9F27" w:rsidR="00DA59BD" w:rsidRPr="00E5295C" w:rsidRDefault="15598EFB" w:rsidP="15598EFB">
      <w:pPr>
        <w:pStyle w:val="ListParagraph"/>
        <w:numPr>
          <w:ilvl w:val="1"/>
          <w:numId w:val="7"/>
        </w:numPr>
        <w:jc w:val="both"/>
        <w:rPr>
          <w:rFonts w:ascii="Century Gothic" w:hAnsi="Century Gothic"/>
        </w:rPr>
      </w:pPr>
      <w:r w:rsidRPr="15598EFB">
        <w:rPr>
          <w:rFonts w:ascii="Century Gothic" w:hAnsi="Century Gothic"/>
        </w:rPr>
        <w:t xml:space="preserve"> All candidates can claim back up to £</w:t>
      </w:r>
      <w:r w:rsidR="00512AB9">
        <w:rPr>
          <w:rFonts w:ascii="Century Gothic" w:hAnsi="Century Gothic"/>
        </w:rPr>
        <w:t>10</w:t>
      </w:r>
      <w:r w:rsidRPr="15598EFB">
        <w:rPr>
          <w:rFonts w:ascii="Century Gothic" w:hAnsi="Century Gothic"/>
        </w:rPr>
        <w:t xml:space="preserve"> in out-of-pocket expenses.</w:t>
      </w:r>
    </w:p>
    <w:p w14:paraId="09E00EA9" w14:textId="1A7F9DBA" w:rsidR="00DA59BD" w:rsidRPr="00E5295C" w:rsidRDefault="15598EFB" w:rsidP="15598EFB">
      <w:pPr>
        <w:pStyle w:val="ListParagraph"/>
        <w:numPr>
          <w:ilvl w:val="1"/>
          <w:numId w:val="7"/>
        </w:numPr>
        <w:jc w:val="both"/>
        <w:rPr>
          <w:rFonts w:ascii="Century Gothic" w:hAnsi="Century Gothic"/>
        </w:rPr>
      </w:pPr>
      <w:r w:rsidRPr="15598EFB">
        <w:rPr>
          <w:rFonts w:ascii="Century Gothic" w:hAnsi="Century Gothic"/>
        </w:rPr>
        <w:t xml:space="preserve"> Candidates must not exceed their budget limits.</w:t>
      </w:r>
    </w:p>
    <w:p w14:paraId="1B104258" w14:textId="1EDC6E54" w:rsidR="00DA59BD" w:rsidRPr="00E5295C" w:rsidRDefault="30D12CC3" w:rsidP="15598EFB">
      <w:pPr>
        <w:pStyle w:val="ListParagraph"/>
        <w:numPr>
          <w:ilvl w:val="1"/>
          <w:numId w:val="7"/>
        </w:numPr>
        <w:jc w:val="both"/>
        <w:rPr>
          <w:rFonts w:ascii="Century Gothic" w:hAnsi="Century Gothic"/>
        </w:rPr>
      </w:pPr>
      <w:r w:rsidRPr="30D12CC3">
        <w:rPr>
          <w:rFonts w:ascii="Century Gothic" w:hAnsi="Century Gothic"/>
        </w:rPr>
        <w:t xml:space="preserve"> Candidates cannot ask for any donations from any person (student or non-student). </w:t>
      </w:r>
    </w:p>
    <w:p w14:paraId="0FED9138" w14:textId="51D4D090" w:rsidR="00E5295C" w:rsidRPr="00E5295C"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 The Students’ Union will reimburse candidates for their campaign materials providing receipts have been handed into the SU by 10.00 am on </w:t>
      </w:r>
      <w:r w:rsidR="00512AB9">
        <w:rPr>
          <w:rFonts w:ascii="Century Gothic" w:hAnsi="Century Gothic"/>
        </w:rPr>
        <w:t>30</w:t>
      </w:r>
      <w:r w:rsidR="00512AB9" w:rsidRPr="00512AB9">
        <w:rPr>
          <w:rFonts w:ascii="Century Gothic" w:hAnsi="Century Gothic"/>
          <w:vertAlign w:val="superscript"/>
        </w:rPr>
        <w:t>th</w:t>
      </w:r>
      <w:r w:rsidR="00512AB9">
        <w:rPr>
          <w:rFonts w:ascii="Century Gothic" w:hAnsi="Century Gothic"/>
        </w:rPr>
        <w:t xml:space="preserve"> November </w:t>
      </w:r>
      <w:r w:rsidRPr="505482B7">
        <w:rPr>
          <w:rFonts w:ascii="Century Gothic" w:hAnsi="Century Gothic"/>
        </w:rPr>
        <w:t xml:space="preserve">2024. </w:t>
      </w:r>
    </w:p>
    <w:p w14:paraId="27E8DA67" w14:textId="28DCC66D" w:rsidR="00E5295C" w:rsidRPr="00E5295C"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 In line with the SU’s environmental policy we encourage candidates to use electronic formats wherever possible. The SU can print up to 20 sheets of paper per candidate for campaigning (The cost of the SU printing does not need to be accounted for in the above budget limit). Please email your required printing to suelections@essex.ac.uk</w:t>
      </w:r>
    </w:p>
    <w:p w14:paraId="2B0F58B7" w14:textId="17E2BE4A" w:rsidR="00E5295C" w:rsidRPr="00E5295C" w:rsidRDefault="505482B7" w:rsidP="15598EFB">
      <w:pPr>
        <w:pStyle w:val="ListParagraph"/>
        <w:numPr>
          <w:ilvl w:val="1"/>
          <w:numId w:val="7"/>
        </w:numPr>
        <w:jc w:val="both"/>
        <w:rPr>
          <w:rFonts w:ascii="Century Gothic" w:hAnsi="Century Gothic"/>
        </w:rPr>
      </w:pPr>
      <w:r w:rsidRPr="505482B7">
        <w:rPr>
          <w:rFonts w:ascii="Century Gothic" w:hAnsi="Century Gothic"/>
        </w:rPr>
        <w:t>Any candidates experiencing issues around printing should please get in touch with suelections@essex.ac.uk</w:t>
      </w:r>
    </w:p>
    <w:p w14:paraId="06CB4045" w14:textId="77777777" w:rsidR="00E5295C" w:rsidRPr="00E5295C" w:rsidRDefault="00E5295C" w:rsidP="00BF4AC2">
      <w:pPr>
        <w:jc w:val="both"/>
        <w:rPr>
          <w:rFonts w:ascii="Century Gothic" w:hAnsi="Century Gothic"/>
          <w:lang w:val="en-US"/>
        </w:rPr>
      </w:pPr>
    </w:p>
    <w:p w14:paraId="04BFC66B" w14:textId="740A47EA" w:rsidR="00E5295C" w:rsidRPr="00E5295C" w:rsidRDefault="15598EFB" w:rsidP="15598EFB">
      <w:pPr>
        <w:pStyle w:val="ListParagraph"/>
        <w:numPr>
          <w:ilvl w:val="0"/>
          <w:numId w:val="7"/>
        </w:numPr>
        <w:jc w:val="both"/>
        <w:rPr>
          <w:rFonts w:ascii="Century Gothic" w:hAnsi="Century Gothic"/>
          <w:b/>
          <w:bCs/>
        </w:rPr>
      </w:pPr>
      <w:r w:rsidRPr="15598EFB">
        <w:rPr>
          <w:rFonts w:ascii="Century Gothic" w:hAnsi="Century Gothic"/>
          <w:b/>
          <w:bCs/>
        </w:rPr>
        <w:t>Working with other Candidates</w:t>
      </w:r>
    </w:p>
    <w:p w14:paraId="41EB0D3D" w14:textId="40F26B84" w:rsidR="00E5295C" w:rsidRPr="00E5295C" w:rsidRDefault="30D12CC3" w:rsidP="30D12CC3">
      <w:pPr>
        <w:pStyle w:val="ListParagraph"/>
        <w:numPr>
          <w:ilvl w:val="1"/>
          <w:numId w:val="7"/>
        </w:numPr>
        <w:jc w:val="both"/>
        <w:rPr>
          <w:rFonts w:ascii="Century Gothic" w:hAnsi="Century Gothic"/>
        </w:rPr>
      </w:pPr>
      <w:r w:rsidRPr="30D12CC3">
        <w:rPr>
          <w:rFonts w:ascii="Century Gothic" w:hAnsi="Century Gothic"/>
        </w:rPr>
        <w:t xml:space="preserve"> Candidates must campaign independently for their own votes and are not allowed to campaign in cooperation with other candidates (also known as running as a ‘slate’). </w:t>
      </w:r>
    </w:p>
    <w:p w14:paraId="22164468" w14:textId="5BC143DF" w:rsidR="15598EFB" w:rsidRDefault="30D12CC3" w:rsidP="15598EFB">
      <w:pPr>
        <w:pStyle w:val="ListParagraph"/>
        <w:numPr>
          <w:ilvl w:val="1"/>
          <w:numId w:val="7"/>
        </w:numPr>
        <w:jc w:val="both"/>
        <w:rPr>
          <w:rFonts w:ascii="Century Gothic" w:hAnsi="Century Gothic"/>
        </w:rPr>
      </w:pPr>
      <w:r w:rsidRPr="30D12CC3">
        <w:rPr>
          <w:rFonts w:ascii="Century Gothic" w:hAnsi="Century Gothic"/>
        </w:rPr>
        <w:lastRenderedPageBreak/>
        <w:t xml:space="preserve"> Candidates must only canvas for their own votes and not for other candidates</w:t>
      </w:r>
    </w:p>
    <w:p w14:paraId="7167AA7C" w14:textId="2B6C5C42" w:rsidR="00E5295C" w:rsidRPr="00E5295C" w:rsidRDefault="15598EFB" w:rsidP="15598EFB">
      <w:pPr>
        <w:pStyle w:val="ListParagraph"/>
        <w:numPr>
          <w:ilvl w:val="1"/>
          <w:numId w:val="7"/>
        </w:numPr>
        <w:jc w:val="both"/>
        <w:rPr>
          <w:rFonts w:ascii="Century Gothic" w:hAnsi="Century Gothic"/>
        </w:rPr>
      </w:pPr>
      <w:r w:rsidRPr="15598EFB">
        <w:rPr>
          <w:rFonts w:ascii="Century Gothic" w:hAnsi="Century Gothic"/>
        </w:rPr>
        <w:t xml:space="preserve"> Candidates are not allowed to endorse other candidates in any way</w:t>
      </w:r>
    </w:p>
    <w:p w14:paraId="3C04BBAB" w14:textId="2CEE3BEC" w:rsidR="15598EFB" w:rsidRDefault="15598EFB" w:rsidP="15598EFB">
      <w:pPr>
        <w:jc w:val="both"/>
        <w:rPr>
          <w:rFonts w:ascii="Century Gothic" w:hAnsi="Century Gothic"/>
          <w:b/>
          <w:bCs/>
          <w:lang w:val="en-US"/>
        </w:rPr>
      </w:pPr>
    </w:p>
    <w:p w14:paraId="42665C9C" w14:textId="405C1DFC" w:rsidR="00E5295C" w:rsidRPr="00E5295C" w:rsidRDefault="15598EFB" w:rsidP="15598EFB">
      <w:pPr>
        <w:pStyle w:val="ListParagraph"/>
        <w:numPr>
          <w:ilvl w:val="0"/>
          <w:numId w:val="7"/>
        </w:numPr>
        <w:jc w:val="both"/>
        <w:rPr>
          <w:rFonts w:ascii="Century Gothic" w:hAnsi="Century Gothic"/>
          <w:b/>
          <w:bCs/>
        </w:rPr>
      </w:pPr>
      <w:r w:rsidRPr="15598EFB">
        <w:rPr>
          <w:rFonts w:ascii="Century Gothic" w:hAnsi="Century Gothic"/>
          <w:b/>
          <w:bCs/>
        </w:rPr>
        <w:t>Voting</w:t>
      </w:r>
    </w:p>
    <w:p w14:paraId="7D8FC6AD" w14:textId="5D46D967" w:rsidR="00E5295C"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 Candidates should remain at a minimum distance of 2 metres from anyone voting. </w:t>
      </w:r>
    </w:p>
    <w:p w14:paraId="2F5B0AD5" w14:textId="46DACA84" w:rsidR="00E5295C"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 Candidates MUST not look over the shoulder of anyone voting or offer any assistance to a student while they are voting.</w:t>
      </w:r>
    </w:p>
    <w:p w14:paraId="12C2860F" w14:textId="6C3D719D" w:rsidR="15598EFB"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 Candidates must not take any individual’s mobile (or other device) from them to show them how to vote or vote on their behalf.</w:t>
      </w:r>
    </w:p>
    <w:p w14:paraId="242FBF5E" w14:textId="5E849939" w:rsidR="15598EFB"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 Candidates and their campaign teams must not communicate with voters in any way at the point that they are casting their </w:t>
      </w:r>
      <w:r w:rsidR="00F31096">
        <w:rPr>
          <w:rFonts w:ascii="Century Gothic" w:hAnsi="Century Gothic"/>
        </w:rPr>
        <w:t>votes</w:t>
      </w:r>
      <w:r w:rsidRPr="505482B7">
        <w:rPr>
          <w:rFonts w:ascii="Century Gothic" w:hAnsi="Century Gothic"/>
        </w:rPr>
        <w:t>.</w:t>
      </w:r>
    </w:p>
    <w:p w14:paraId="0AC32DF2" w14:textId="13B5D02C" w:rsidR="15598EFB"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 Candidates are not allowed in any voting booths unless they are voting themselves. </w:t>
      </w:r>
    </w:p>
    <w:p w14:paraId="73F43CDD" w14:textId="480E522C" w:rsidR="15598EFB" w:rsidRDefault="15598EFB" w:rsidP="15598EFB">
      <w:pPr>
        <w:jc w:val="both"/>
        <w:rPr>
          <w:rFonts w:ascii="Century Gothic" w:hAnsi="Century Gothic"/>
          <w:b/>
          <w:bCs/>
          <w:lang w:val="en-US"/>
        </w:rPr>
      </w:pPr>
    </w:p>
    <w:p w14:paraId="16FD87F4" w14:textId="4A356840" w:rsidR="15598EFB" w:rsidRDefault="15598EFB" w:rsidP="15598EFB">
      <w:pPr>
        <w:pStyle w:val="ListParagraph"/>
        <w:numPr>
          <w:ilvl w:val="0"/>
          <w:numId w:val="7"/>
        </w:numPr>
        <w:jc w:val="both"/>
        <w:rPr>
          <w:rFonts w:ascii="Century Gothic" w:hAnsi="Century Gothic"/>
          <w:b/>
          <w:bCs/>
        </w:rPr>
      </w:pPr>
      <w:r w:rsidRPr="15598EFB">
        <w:rPr>
          <w:rFonts w:ascii="Century Gothic" w:hAnsi="Century Gothic"/>
          <w:b/>
          <w:bCs/>
        </w:rPr>
        <w:t>Complaints</w:t>
      </w:r>
    </w:p>
    <w:p w14:paraId="2617F948" w14:textId="233361A0" w:rsidR="00E5295C" w:rsidRPr="00E5295C" w:rsidRDefault="15598EFB" w:rsidP="15598EFB">
      <w:pPr>
        <w:pStyle w:val="ListParagraph"/>
        <w:numPr>
          <w:ilvl w:val="1"/>
          <w:numId w:val="7"/>
        </w:numPr>
        <w:jc w:val="both"/>
        <w:rPr>
          <w:rFonts w:ascii="Century Gothic" w:hAnsi="Century Gothic"/>
        </w:rPr>
      </w:pPr>
      <w:r w:rsidRPr="15598EFB">
        <w:rPr>
          <w:rFonts w:ascii="Century Gothic" w:hAnsi="Century Gothic"/>
        </w:rPr>
        <w:t xml:space="preserve"> All complaints must be directed to the Elections Manager- using the </w:t>
      </w:r>
      <w:hyperlink r:id="rId13">
        <w:r w:rsidRPr="15598EFB">
          <w:rPr>
            <w:rStyle w:val="Hyperlink"/>
            <w:rFonts w:ascii="Century Gothic" w:hAnsi="Century Gothic"/>
          </w:rPr>
          <w:t>complaints form</w:t>
        </w:r>
      </w:hyperlink>
      <w:r w:rsidRPr="15598EFB">
        <w:rPr>
          <w:rFonts w:ascii="Century Gothic" w:hAnsi="Century Gothic"/>
        </w:rPr>
        <w:t xml:space="preserve"> and must include evidence.</w:t>
      </w:r>
    </w:p>
    <w:p w14:paraId="05651DA3" w14:textId="346B4C07" w:rsidR="15598EFB"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 The complaints process is outlined in </w:t>
      </w:r>
      <w:hyperlink w:anchor="_Appendix_1. ">
        <w:r w:rsidRPr="505482B7">
          <w:rPr>
            <w:rStyle w:val="Hyperlink"/>
            <w:rFonts w:ascii="Century Gothic" w:hAnsi="Century Gothic"/>
          </w:rPr>
          <w:t>Appendix 1</w:t>
        </w:r>
      </w:hyperlink>
      <w:r w:rsidRPr="505482B7">
        <w:rPr>
          <w:rFonts w:ascii="Century Gothic" w:hAnsi="Century Gothic"/>
        </w:rPr>
        <w:t xml:space="preserve"> attached below.</w:t>
      </w:r>
    </w:p>
    <w:p w14:paraId="5638909A" w14:textId="118CC422" w:rsidR="00E5295C" w:rsidRPr="00E5295C" w:rsidRDefault="15598EFB" w:rsidP="15598EFB">
      <w:pPr>
        <w:pStyle w:val="ListParagraph"/>
        <w:numPr>
          <w:ilvl w:val="1"/>
          <w:numId w:val="7"/>
        </w:numPr>
        <w:jc w:val="both"/>
        <w:rPr>
          <w:rFonts w:ascii="Century Gothic" w:hAnsi="Century Gothic"/>
        </w:rPr>
      </w:pPr>
      <w:r w:rsidRPr="15598EFB">
        <w:rPr>
          <w:rFonts w:ascii="Century Gothic" w:hAnsi="Century Gothic"/>
        </w:rPr>
        <w:t xml:space="preserve"> Any complaint made not using the form or without evidence, will not be progressed.</w:t>
      </w:r>
    </w:p>
    <w:p w14:paraId="3421827F" w14:textId="237D6588" w:rsidR="00E5295C" w:rsidRPr="00E5295C" w:rsidRDefault="15598EFB" w:rsidP="15598EFB">
      <w:pPr>
        <w:pStyle w:val="ListParagraph"/>
        <w:numPr>
          <w:ilvl w:val="1"/>
          <w:numId w:val="7"/>
        </w:numPr>
        <w:jc w:val="both"/>
        <w:rPr>
          <w:rFonts w:ascii="Century Gothic" w:hAnsi="Century Gothic"/>
        </w:rPr>
      </w:pPr>
      <w:r w:rsidRPr="15598EFB">
        <w:rPr>
          <w:rFonts w:ascii="Century Gothic" w:hAnsi="Century Gothic"/>
        </w:rPr>
        <w:t xml:space="preserve"> Any complaints that are not resolved by the Elections Manager (Santiago Cortés) will be referred to the Deputy Returning Officer (Jeni Day). Any appeals will go to the Returning Officer (</w:t>
      </w:r>
      <w:r w:rsidR="007E7963">
        <w:rPr>
          <w:rFonts w:ascii="Century Gothic" w:hAnsi="Century Gothic"/>
        </w:rPr>
        <w:t>Molly Purcell</w:t>
      </w:r>
      <w:r w:rsidRPr="15598EFB">
        <w:rPr>
          <w:rFonts w:ascii="Century Gothic" w:hAnsi="Century Gothic"/>
        </w:rPr>
        <w:t>).</w:t>
      </w:r>
    </w:p>
    <w:p w14:paraId="092E3D27" w14:textId="3A06F0EF" w:rsidR="00E5295C" w:rsidRPr="00E5295C" w:rsidRDefault="15598EFB" w:rsidP="15598EFB">
      <w:pPr>
        <w:pStyle w:val="ListParagraph"/>
        <w:numPr>
          <w:ilvl w:val="1"/>
          <w:numId w:val="7"/>
        </w:numPr>
        <w:jc w:val="both"/>
        <w:rPr>
          <w:rFonts w:ascii="Century Gothic" w:hAnsi="Century Gothic"/>
        </w:rPr>
      </w:pPr>
      <w:r w:rsidRPr="15598EFB">
        <w:rPr>
          <w:rFonts w:ascii="Century Gothic" w:hAnsi="Century Gothic"/>
        </w:rPr>
        <w:t xml:space="preserve"> All complaints will be resolved within the timeframe of the election (results will not be announced whilst there are any outstanding complaints). </w:t>
      </w:r>
    </w:p>
    <w:p w14:paraId="5A67B823" w14:textId="7A9829F3" w:rsidR="00E5295C" w:rsidRPr="00E5295C"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 All complaints about candidates must be received before the voting closes at 16:00 on </w:t>
      </w:r>
      <w:r w:rsidR="007E7963">
        <w:rPr>
          <w:rFonts w:ascii="Century Gothic" w:hAnsi="Century Gothic"/>
        </w:rPr>
        <w:t>October</w:t>
      </w:r>
      <w:r w:rsidRPr="505482B7">
        <w:rPr>
          <w:rFonts w:ascii="Century Gothic" w:hAnsi="Century Gothic"/>
        </w:rPr>
        <w:t xml:space="preserve"> </w:t>
      </w:r>
      <w:r w:rsidR="00810E13">
        <w:rPr>
          <w:rFonts w:ascii="Century Gothic" w:hAnsi="Century Gothic"/>
        </w:rPr>
        <w:t>31</w:t>
      </w:r>
      <w:r w:rsidR="00810E13" w:rsidRPr="00810E13">
        <w:rPr>
          <w:rFonts w:ascii="Century Gothic" w:hAnsi="Century Gothic"/>
          <w:vertAlign w:val="superscript"/>
        </w:rPr>
        <w:t>st</w:t>
      </w:r>
      <w:r w:rsidRPr="505482B7">
        <w:rPr>
          <w:rFonts w:ascii="Century Gothic" w:hAnsi="Century Gothic"/>
        </w:rPr>
        <w:t>, 2024.</w:t>
      </w:r>
    </w:p>
    <w:p w14:paraId="66A62511" w14:textId="734B00AE" w:rsidR="00E5295C" w:rsidRPr="00E5295C" w:rsidRDefault="15598EFB" w:rsidP="15598EFB">
      <w:pPr>
        <w:pStyle w:val="ListParagraph"/>
        <w:numPr>
          <w:ilvl w:val="1"/>
          <w:numId w:val="7"/>
        </w:numPr>
        <w:jc w:val="both"/>
        <w:rPr>
          <w:rFonts w:ascii="Century Gothic" w:hAnsi="Century Gothic"/>
        </w:rPr>
      </w:pPr>
      <w:r w:rsidRPr="15598EFB">
        <w:rPr>
          <w:rFonts w:ascii="Century Gothic" w:hAnsi="Century Gothic"/>
        </w:rPr>
        <w:t xml:space="preserve"> Any student or candidate that is judged to be making repeated unjustified/unsubstantiated complaints, will be dealt with in accordance with the SU’s Student Membership General policy - </w:t>
      </w:r>
      <w:hyperlink r:id="rId14">
        <w:r w:rsidRPr="15598EFB">
          <w:rPr>
            <w:rStyle w:val="Hyperlink"/>
            <w:rFonts w:ascii="Century Gothic" w:hAnsi="Century Gothic"/>
          </w:rPr>
          <w:t>https://www.essexstudent.com/about/policy/</w:t>
        </w:r>
      </w:hyperlink>
    </w:p>
    <w:p w14:paraId="174B1215" w14:textId="780B0EC4" w:rsidR="00E5295C" w:rsidRPr="009135CA" w:rsidRDefault="15598EFB" w:rsidP="15598EFB">
      <w:pPr>
        <w:pStyle w:val="ListParagraph"/>
        <w:numPr>
          <w:ilvl w:val="1"/>
          <w:numId w:val="7"/>
        </w:numPr>
        <w:jc w:val="both"/>
        <w:rPr>
          <w:rFonts w:ascii="Century Gothic" w:hAnsi="Century Gothic"/>
        </w:rPr>
      </w:pPr>
      <w:r w:rsidRPr="15598EFB">
        <w:rPr>
          <w:rFonts w:ascii="Century Gothic" w:hAnsi="Century Gothic"/>
        </w:rPr>
        <w:t xml:space="preserve"> The voting period can be extended at the discretion of the Returning Officer.</w:t>
      </w:r>
    </w:p>
    <w:p w14:paraId="40D0DB28" w14:textId="0B6E682D" w:rsidR="00E5295C" w:rsidRPr="00E5295C" w:rsidRDefault="15598EFB" w:rsidP="15598EFB">
      <w:pPr>
        <w:pStyle w:val="ListParagraph"/>
        <w:numPr>
          <w:ilvl w:val="1"/>
          <w:numId w:val="7"/>
        </w:numPr>
        <w:jc w:val="both"/>
        <w:rPr>
          <w:rFonts w:ascii="Century Gothic" w:hAnsi="Century Gothic"/>
        </w:rPr>
      </w:pPr>
      <w:r w:rsidRPr="15598EFB">
        <w:rPr>
          <w:rFonts w:ascii="Century Gothic" w:hAnsi="Century Gothic"/>
        </w:rPr>
        <w:t xml:space="preserve"> SU Staff will also be able to submit a complaint against any of the candidate(s) when they believe that they have breached the rules. </w:t>
      </w:r>
    </w:p>
    <w:p w14:paraId="3E90EE70" w14:textId="28039250" w:rsidR="15598EFB" w:rsidRDefault="15598EFB" w:rsidP="15598EFB">
      <w:pPr>
        <w:jc w:val="both"/>
        <w:rPr>
          <w:rFonts w:ascii="Century Gothic" w:hAnsi="Century Gothic"/>
          <w:b/>
          <w:bCs/>
          <w:lang w:val="en-US"/>
        </w:rPr>
      </w:pPr>
    </w:p>
    <w:p w14:paraId="07717292" w14:textId="6ECB0857" w:rsidR="15598EFB" w:rsidRDefault="15598EFB" w:rsidP="15598EFB">
      <w:pPr>
        <w:pStyle w:val="ListParagraph"/>
        <w:numPr>
          <w:ilvl w:val="0"/>
          <w:numId w:val="7"/>
        </w:numPr>
        <w:jc w:val="both"/>
        <w:rPr>
          <w:rFonts w:ascii="Century Gothic" w:hAnsi="Century Gothic"/>
          <w:b/>
          <w:bCs/>
        </w:rPr>
      </w:pPr>
      <w:r w:rsidRPr="15598EFB">
        <w:rPr>
          <w:rFonts w:ascii="Century Gothic" w:hAnsi="Century Gothic"/>
          <w:b/>
          <w:bCs/>
        </w:rPr>
        <w:t>Once Voting closes</w:t>
      </w:r>
    </w:p>
    <w:p w14:paraId="21910496" w14:textId="45C96222" w:rsidR="00E5295C" w:rsidRPr="00E5295C"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 The SU will conduct an IP Address review during the elections and after the vote has closed. Should any irregularities be identified through this check, the announcement of the result will be suspended pending a full investigation.</w:t>
      </w:r>
    </w:p>
    <w:p w14:paraId="2C335237" w14:textId="2B9B4318" w:rsidR="00E5295C" w:rsidRPr="00E5295C" w:rsidRDefault="15598EFB" w:rsidP="15598EFB">
      <w:pPr>
        <w:pStyle w:val="ListParagraph"/>
        <w:numPr>
          <w:ilvl w:val="1"/>
          <w:numId w:val="7"/>
        </w:numPr>
        <w:jc w:val="both"/>
        <w:rPr>
          <w:rFonts w:ascii="Century Gothic" w:hAnsi="Century Gothic"/>
        </w:rPr>
      </w:pPr>
      <w:r w:rsidRPr="15598EFB">
        <w:rPr>
          <w:rFonts w:ascii="Century Gothic" w:hAnsi="Century Gothic"/>
        </w:rPr>
        <w:t xml:space="preserve"> No new complaints will be received. All existing complaints will be reviewed by the Returning Officer to ensure that they are fully resolved. The Returning Officer would then declare a free and fair election</w:t>
      </w:r>
    </w:p>
    <w:p w14:paraId="0D1D83A4" w14:textId="69419DF3" w:rsidR="00E5295C" w:rsidRPr="00E5295C" w:rsidRDefault="30D12CC3" w:rsidP="15598EFB">
      <w:pPr>
        <w:pStyle w:val="ListParagraph"/>
        <w:numPr>
          <w:ilvl w:val="1"/>
          <w:numId w:val="7"/>
        </w:numPr>
        <w:jc w:val="both"/>
        <w:rPr>
          <w:rFonts w:ascii="Century Gothic" w:hAnsi="Century Gothic"/>
        </w:rPr>
      </w:pPr>
      <w:r w:rsidRPr="30D12CC3">
        <w:rPr>
          <w:rFonts w:ascii="Century Gothic" w:hAnsi="Century Gothic"/>
        </w:rPr>
        <w:t xml:space="preserve"> In the event that the election cannot be declared free and fair it will be declared void. The next steps would be clearly outlined by the Returning officer and candidates would be informed.</w:t>
      </w:r>
    </w:p>
    <w:p w14:paraId="6F1276BC" w14:textId="58FE9A07" w:rsidR="00E5295C" w:rsidRPr="00E5295C" w:rsidRDefault="30D12CC3" w:rsidP="30D12CC3">
      <w:pPr>
        <w:pStyle w:val="ListParagraph"/>
        <w:numPr>
          <w:ilvl w:val="1"/>
          <w:numId w:val="7"/>
        </w:numPr>
        <w:jc w:val="both"/>
        <w:rPr>
          <w:rFonts w:ascii="Century Gothic" w:hAnsi="Century Gothic"/>
        </w:rPr>
      </w:pPr>
      <w:r w:rsidRPr="30D12CC3">
        <w:rPr>
          <w:rFonts w:ascii="Century Gothic" w:hAnsi="Century Gothic"/>
        </w:rPr>
        <w:lastRenderedPageBreak/>
        <w:t xml:space="preserve"> Should you wish to complain about </w:t>
      </w:r>
      <w:r w:rsidR="00E848F4">
        <w:rPr>
          <w:rFonts w:ascii="Century Gothic" w:hAnsi="Century Gothic"/>
        </w:rPr>
        <w:t>how</w:t>
      </w:r>
      <w:r w:rsidRPr="30D12CC3">
        <w:rPr>
          <w:rFonts w:ascii="Century Gothic" w:hAnsi="Century Gothic"/>
        </w:rPr>
        <w:t xml:space="preserve"> the election was run, complaints must be submitted within 5 working days of the voting closing.</w:t>
      </w:r>
    </w:p>
    <w:p w14:paraId="476D187E" w14:textId="10CFAB35" w:rsidR="505482B7" w:rsidRDefault="0E363FC8" w:rsidP="0E363FC8">
      <w:pPr>
        <w:pStyle w:val="ListParagraph"/>
        <w:numPr>
          <w:ilvl w:val="1"/>
          <w:numId w:val="7"/>
        </w:numPr>
        <w:jc w:val="both"/>
        <w:rPr>
          <w:rFonts w:ascii="Century Gothic" w:eastAsia="Century Gothic" w:hAnsi="Century Gothic" w:cs="Century Gothic"/>
        </w:rPr>
      </w:pPr>
      <w:r w:rsidRPr="0E363FC8">
        <w:rPr>
          <w:rFonts w:ascii="Century Gothic" w:eastAsia="Century Gothic" w:hAnsi="Century Gothic" w:cs="Century Gothic"/>
        </w:rPr>
        <w:t xml:space="preserve">If a successful candidate is unable to start their role for any reason, the SU has the ability to remove the candidate and re-run the count where the withdrawn candidate's votes are spread to the second preferential vote. Once the count has been re-run, the individual with the most votes would be offered the role.   </w:t>
      </w:r>
    </w:p>
    <w:p w14:paraId="3AB564F0" w14:textId="0AB104EA" w:rsidR="505482B7" w:rsidRDefault="505482B7" w:rsidP="0E363FC8">
      <w:pPr>
        <w:jc w:val="both"/>
        <w:rPr>
          <w:rFonts w:ascii="Century Gothic" w:eastAsia="Century Gothic" w:hAnsi="Century Gothic" w:cs="Century Gothic"/>
          <w:b/>
          <w:bCs/>
        </w:rPr>
      </w:pPr>
    </w:p>
    <w:p w14:paraId="248A9172" w14:textId="73D95156" w:rsidR="505482B7" w:rsidRDefault="30D12CC3" w:rsidP="30D12CC3">
      <w:pPr>
        <w:jc w:val="both"/>
        <w:rPr>
          <w:rFonts w:ascii="Century Gothic" w:hAnsi="Century Gothic"/>
          <w:b/>
          <w:bCs/>
        </w:rPr>
      </w:pPr>
      <w:r w:rsidRPr="30D12CC3">
        <w:rPr>
          <w:rFonts w:ascii="Century Gothic" w:hAnsi="Century Gothic"/>
          <w:b/>
          <w:bCs/>
        </w:rPr>
        <w:t>DEFINITIONS:</w:t>
      </w:r>
    </w:p>
    <w:p w14:paraId="4262FA3E" w14:textId="77777777" w:rsidR="00E5295C" w:rsidRPr="00E5295C" w:rsidRDefault="505482B7" w:rsidP="505482B7">
      <w:pPr>
        <w:numPr>
          <w:ilvl w:val="0"/>
          <w:numId w:val="17"/>
        </w:numPr>
        <w:spacing w:after="0"/>
        <w:jc w:val="both"/>
        <w:rPr>
          <w:rFonts w:ascii="Century Gothic" w:hAnsi="Century Gothic"/>
          <w:lang w:val="en-US"/>
        </w:rPr>
      </w:pPr>
      <w:r w:rsidRPr="505482B7">
        <w:rPr>
          <w:rFonts w:ascii="Century Gothic" w:hAnsi="Century Gothic"/>
          <w:b/>
          <w:bCs/>
          <w:lang w:val="en-US"/>
        </w:rPr>
        <w:t>Approved materials:</w:t>
      </w:r>
    </w:p>
    <w:p w14:paraId="74CBB3AF" w14:textId="6B86D7CC" w:rsidR="00E5295C" w:rsidRPr="00E5295C" w:rsidRDefault="505482B7" w:rsidP="505482B7">
      <w:pPr>
        <w:numPr>
          <w:ilvl w:val="0"/>
          <w:numId w:val="16"/>
        </w:numPr>
        <w:spacing w:after="0"/>
        <w:jc w:val="both"/>
        <w:rPr>
          <w:rFonts w:ascii="Century Gothic" w:hAnsi="Century Gothic"/>
          <w:lang w:val="en-US"/>
        </w:rPr>
      </w:pPr>
      <w:r w:rsidRPr="505482B7">
        <w:rPr>
          <w:rFonts w:ascii="Century Gothic" w:hAnsi="Century Gothic"/>
          <w:lang w:val="en-US"/>
        </w:rPr>
        <w:t>Any or all campaigning materials that have been deemed appropriate and agreed by the SU Elections team.</w:t>
      </w:r>
    </w:p>
    <w:p w14:paraId="45B948F2" w14:textId="77777777" w:rsidR="00E5295C" w:rsidRPr="00E5295C" w:rsidRDefault="505482B7" w:rsidP="505482B7">
      <w:pPr>
        <w:numPr>
          <w:ilvl w:val="0"/>
          <w:numId w:val="17"/>
        </w:numPr>
        <w:spacing w:after="0"/>
        <w:jc w:val="both"/>
        <w:rPr>
          <w:rFonts w:ascii="Century Gothic" w:hAnsi="Century Gothic"/>
          <w:lang w:val="en-US"/>
        </w:rPr>
      </w:pPr>
      <w:r w:rsidRPr="505482B7">
        <w:rPr>
          <w:rFonts w:ascii="Century Gothic" w:hAnsi="Century Gothic"/>
          <w:b/>
          <w:bCs/>
          <w:lang w:val="en-US"/>
        </w:rPr>
        <w:t>Bribe</w:t>
      </w:r>
    </w:p>
    <w:p w14:paraId="048F6A35" w14:textId="3C38BF28" w:rsidR="00E5295C" w:rsidRPr="00E5295C" w:rsidRDefault="505482B7" w:rsidP="505482B7">
      <w:pPr>
        <w:numPr>
          <w:ilvl w:val="0"/>
          <w:numId w:val="16"/>
        </w:numPr>
        <w:spacing w:after="0"/>
        <w:jc w:val="both"/>
        <w:rPr>
          <w:rFonts w:ascii="Century Gothic" w:hAnsi="Century Gothic"/>
          <w:lang w:val="en-US"/>
        </w:rPr>
      </w:pPr>
      <w:r w:rsidRPr="505482B7">
        <w:rPr>
          <w:rFonts w:ascii="Century Gothic" w:hAnsi="Century Gothic"/>
          <w:lang w:val="en-US"/>
        </w:rPr>
        <w:t>Offering any form of reward or action in exchange for voting for any candidate</w:t>
      </w:r>
    </w:p>
    <w:p w14:paraId="0CEA1DBE" w14:textId="77777777" w:rsidR="00E5295C" w:rsidRPr="00E5295C" w:rsidRDefault="505482B7" w:rsidP="505482B7">
      <w:pPr>
        <w:numPr>
          <w:ilvl w:val="0"/>
          <w:numId w:val="17"/>
        </w:numPr>
        <w:spacing w:after="0"/>
        <w:jc w:val="both"/>
        <w:rPr>
          <w:rFonts w:ascii="Century Gothic" w:hAnsi="Century Gothic"/>
          <w:lang w:val="en-US"/>
        </w:rPr>
      </w:pPr>
      <w:r w:rsidRPr="505482B7">
        <w:rPr>
          <w:rFonts w:ascii="Century Gothic" w:hAnsi="Century Gothic"/>
          <w:b/>
          <w:bCs/>
          <w:lang w:val="en-US"/>
        </w:rPr>
        <w:t>Campaign team</w:t>
      </w:r>
    </w:p>
    <w:p w14:paraId="33C861D2" w14:textId="741AD35A" w:rsidR="00E5295C" w:rsidRPr="00E5295C" w:rsidRDefault="505482B7" w:rsidP="505482B7">
      <w:pPr>
        <w:numPr>
          <w:ilvl w:val="0"/>
          <w:numId w:val="16"/>
        </w:numPr>
        <w:spacing w:after="0"/>
        <w:jc w:val="both"/>
        <w:rPr>
          <w:rFonts w:ascii="Century Gothic" w:hAnsi="Century Gothic"/>
          <w:lang w:val="en-US"/>
        </w:rPr>
      </w:pPr>
      <w:r w:rsidRPr="505482B7">
        <w:rPr>
          <w:rFonts w:ascii="Century Gothic" w:hAnsi="Century Gothic"/>
          <w:lang w:val="en-US"/>
        </w:rPr>
        <w:t>A group of students directly involved with a candidate in the preparation and delivery of their campaign</w:t>
      </w:r>
    </w:p>
    <w:p w14:paraId="295D7CEC" w14:textId="77777777" w:rsidR="00E5295C" w:rsidRPr="00E5295C" w:rsidRDefault="505482B7" w:rsidP="505482B7">
      <w:pPr>
        <w:numPr>
          <w:ilvl w:val="0"/>
          <w:numId w:val="17"/>
        </w:numPr>
        <w:spacing w:after="0"/>
        <w:jc w:val="both"/>
        <w:rPr>
          <w:rFonts w:ascii="Century Gothic" w:hAnsi="Century Gothic"/>
          <w:lang w:val="en-US"/>
        </w:rPr>
      </w:pPr>
      <w:r w:rsidRPr="505482B7">
        <w:rPr>
          <w:rFonts w:ascii="Century Gothic" w:hAnsi="Century Gothic"/>
          <w:b/>
          <w:bCs/>
          <w:lang w:val="en-US"/>
        </w:rPr>
        <w:t>Campaigning</w:t>
      </w:r>
    </w:p>
    <w:p w14:paraId="24BDC75B" w14:textId="03A63EB7" w:rsidR="00E5295C" w:rsidRPr="00E5295C" w:rsidRDefault="505482B7" w:rsidP="505482B7">
      <w:pPr>
        <w:numPr>
          <w:ilvl w:val="0"/>
          <w:numId w:val="16"/>
        </w:numPr>
        <w:spacing w:after="0"/>
        <w:jc w:val="both"/>
        <w:rPr>
          <w:rFonts w:ascii="Century Gothic" w:hAnsi="Century Gothic"/>
          <w:lang w:val="en-US"/>
        </w:rPr>
      </w:pPr>
      <w:r w:rsidRPr="505482B7">
        <w:rPr>
          <w:rFonts w:ascii="Century Gothic" w:hAnsi="Century Gothic"/>
          <w:lang w:val="en-US"/>
        </w:rPr>
        <w:t xml:space="preserve">The act of encouraging other students to vote for a particular person. </w:t>
      </w:r>
    </w:p>
    <w:p w14:paraId="1F95ADFA" w14:textId="77777777" w:rsidR="00E5295C" w:rsidRPr="00E5295C" w:rsidRDefault="505482B7" w:rsidP="505482B7">
      <w:pPr>
        <w:numPr>
          <w:ilvl w:val="0"/>
          <w:numId w:val="12"/>
        </w:numPr>
        <w:spacing w:after="0"/>
        <w:jc w:val="both"/>
        <w:rPr>
          <w:rFonts w:ascii="Century Gothic" w:hAnsi="Century Gothic"/>
          <w:lang w:val="en-US"/>
        </w:rPr>
      </w:pPr>
      <w:r w:rsidRPr="505482B7">
        <w:rPr>
          <w:rFonts w:ascii="Century Gothic" w:hAnsi="Century Gothic"/>
          <w:b/>
          <w:bCs/>
          <w:lang w:val="en-US"/>
        </w:rPr>
        <w:t>Limitations of freedom of speech</w:t>
      </w:r>
    </w:p>
    <w:p w14:paraId="51E4A896" w14:textId="5541B9DD" w:rsidR="00E5295C" w:rsidRPr="00E5295C" w:rsidRDefault="505482B7" w:rsidP="505482B7">
      <w:pPr>
        <w:numPr>
          <w:ilvl w:val="0"/>
          <w:numId w:val="10"/>
        </w:numPr>
        <w:spacing w:after="0"/>
        <w:jc w:val="both"/>
        <w:rPr>
          <w:rFonts w:ascii="Century Gothic" w:hAnsi="Century Gothic"/>
          <w:lang w:val="en-US"/>
        </w:rPr>
      </w:pPr>
      <w:r w:rsidRPr="505482B7">
        <w:rPr>
          <w:rFonts w:ascii="Century Gothic" w:hAnsi="Century Gothic"/>
          <w:lang w:val="en-US"/>
        </w:rPr>
        <w:t xml:space="preserve">Freedom of speech will be limited when it becomes unlawful speech (harassment of others, inciting violence or terrorism) </w:t>
      </w:r>
    </w:p>
    <w:p w14:paraId="4C24695E" w14:textId="77777777" w:rsidR="00E5295C" w:rsidRPr="00E5295C" w:rsidRDefault="505482B7" w:rsidP="505482B7">
      <w:pPr>
        <w:numPr>
          <w:ilvl w:val="0"/>
          <w:numId w:val="17"/>
        </w:numPr>
        <w:spacing w:after="0"/>
        <w:jc w:val="both"/>
        <w:rPr>
          <w:rFonts w:ascii="Century Gothic" w:hAnsi="Century Gothic"/>
          <w:lang w:val="en-US"/>
        </w:rPr>
      </w:pPr>
      <w:r w:rsidRPr="505482B7">
        <w:rPr>
          <w:rFonts w:ascii="Century Gothic" w:hAnsi="Century Gothic"/>
          <w:b/>
          <w:bCs/>
          <w:lang w:val="en-US"/>
        </w:rPr>
        <w:t>Endorsement</w:t>
      </w:r>
    </w:p>
    <w:p w14:paraId="76D2C596" w14:textId="78091702" w:rsidR="00E5295C" w:rsidRPr="00E5295C" w:rsidRDefault="505482B7" w:rsidP="505482B7">
      <w:pPr>
        <w:numPr>
          <w:ilvl w:val="0"/>
          <w:numId w:val="16"/>
        </w:numPr>
        <w:spacing w:after="0"/>
        <w:jc w:val="both"/>
        <w:rPr>
          <w:rFonts w:ascii="Century Gothic" w:hAnsi="Century Gothic"/>
          <w:lang w:val="en-US"/>
        </w:rPr>
      </w:pPr>
      <w:r w:rsidRPr="505482B7">
        <w:rPr>
          <w:rFonts w:ascii="Century Gothic" w:hAnsi="Century Gothic"/>
          <w:lang w:val="en-US"/>
        </w:rPr>
        <w:t>The act of a candidate or their campaign team encouraging students to vote for any other candidate.</w:t>
      </w:r>
    </w:p>
    <w:p w14:paraId="0EF2F48C" w14:textId="77777777" w:rsidR="00E5295C" w:rsidRPr="00E5295C" w:rsidRDefault="505482B7" w:rsidP="505482B7">
      <w:pPr>
        <w:numPr>
          <w:ilvl w:val="0"/>
          <w:numId w:val="17"/>
        </w:numPr>
        <w:spacing w:after="0"/>
        <w:jc w:val="both"/>
        <w:rPr>
          <w:rFonts w:ascii="Century Gothic" w:hAnsi="Century Gothic"/>
          <w:lang w:val="en-US"/>
        </w:rPr>
      </w:pPr>
      <w:r w:rsidRPr="505482B7">
        <w:rPr>
          <w:rFonts w:ascii="Century Gothic" w:hAnsi="Century Gothic"/>
          <w:b/>
          <w:bCs/>
          <w:lang w:val="en-US"/>
        </w:rPr>
        <w:t>Abuse</w:t>
      </w:r>
    </w:p>
    <w:p w14:paraId="5F358B34" w14:textId="0A826F24" w:rsidR="00E5295C" w:rsidRPr="00E5295C" w:rsidRDefault="505482B7" w:rsidP="505482B7">
      <w:pPr>
        <w:numPr>
          <w:ilvl w:val="0"/>
          <w:numId w:val="16"/>
        </w:numPr>
        <w:spacing w:after="0"/>
        <w:jc w:val="both"/>
        <w:rPr>
          <w:rFonts w:ascii="Century Gothic" w:hAnsi="Century Gothic"/>
          <w:lang w:val="en-US"/>
        </w:rPr>
      </w:pPr>
      <w:r w:rsidRPr="505482B7">
        <w:rPr>
          <w:rFonts w:ascii="Century Gothic" w:hAnsi="Century Gothic"/>
          <w:lang w:val="en-US"/>
        </w:rPr>
        <w:t>Any act of aggression (be it physical or verbal), harassment or bullying as defined by the SU Student Membership General Policy.</w:t>
      </w:r>
    </w:p>
    <w:p w14:paraId="242A2468" w14:textId="77777777" w:rsidR="00E5295C" w:rsidRPr="00E5295C" w:rsidRDefault="505482B7" w:rsidP="505482B7">
      <w:pPr>
        <w:numPr>
          <w:ilvl w:val="0"/>
          <w:numId w:val="17"/>
        </w:numPr>
        <w:spacing w:after="0"/>
        <w:jc w:val="both"/>
        <w:rPr>
          <w:rFonts w:ascii="Century Gothic" w:hAnsi="Century Gothic"/>
          <w:lang w:val="en-US"/>
        </w:rPr>
      </w:pPr>
      <w:r w:rsidRPr="505482B7">
        <w:rPr>
          <w:rFonts w:ascii="Century Gothic" w:hAnsi="Century Gothic"/>
          <w:b/>
          <w:bCs/>
          <w:lang w:val="en-US"/>
        </w:rPr>
        <w:t>Slate</w:t>
      </w:r>
    </w:p>
    <w:p w14:paraId="074A62B8" w14:textId="323314B7" w:rsidR="00E5295C" w:rsidRPr="00E5295C" w:rsidRDefault="505482B7" w:rsidP="505482B7">
      <w:pPr>
        <w:numPr>
          <w:ilvl w:val="0"/>
          <w:numId w:val="16"/>
        </w:numPr>
        <w:spacing w:after="0"/>
        <w:jc w:val="both"/>
        <w:rPr>
          <w:rFonts w:ascii="Century Gothic" w:hAnsi="Century Gothic"/>
          <w:lang w:val="en-US"/>
        </w:rPr>
      </w:pPr>
      <w:r w:rsidRPr="505482B7">
        <w:rPr>
          <w:rFonts w:ascii="Century Gothic" w:hAnsi="Century Gothic"/>
          <w:lang w:val="en-US"/>
        </w:rPr>
        <w:t xml:space="preserve">A slate is a group of </w:t>
      </w:r>
      <w:hyperlink r:id="rId15">
        <w:r w:rsidRPr="505482B7">
          <w:rPr>
            <w:rStyle w:val="Hyperlink"/>
            <w:rFonts w:ascii="Century Gothic" w:hAnsi="Century Gothic"/>
            <w:lang w:val="en-US"/>
          </w:rPr>
          <w:t>candidates</w:t>
        </w:r>
      </w:hyperlink>
      <w:r w:rsidRPr="505482B7">
        <w:rPr>
          <w:rFonts w:ascii="Century Gothic" w:hAnsi="Century Gothic"/>
          <w:lang w:val="en-US"/>
        </w:rPr>
        <w:t xml:space="preserve"> that run in multi-seat or multi- position </w:t>
      </w:r>
      <w:hyperlink r:id="rId16">
        <w:r w:rsidRPr="505482B7">
          <w:rPr>
            <w:rStyle w:val="Hyperlink"/>
            <w:rFonts w:ascii="Century Gothic" w:hAnsi="Century Gothic"/>
            <w:lang w:val="en-US"/>
          </w:rPr>
          <w:t>elections</w:t>
        </w:r>
      </w:hyperlink>
      <w:r w:rsidRPr="505482B7">
        <w:rPr>
          <w:rFonts w:ascii="Century Gothic" w:hAnsi="Century Gothic"/>
          <w:lang w:val="en-US"/>
        </w:rPr>
        <w:t xml:space="preserve"> on a common platform.</w:t>
      </w:r>
    </w:p>
    <w:p w14:paraId="4BB9D83A" w14:textId="77777777" w:rsidR="00E5295C" w:rsidRPr="00E5295C" w:rsidRDefault="505482B7" w:rsidP="505482B7">
      <w:pPr>
        <w:numPr>
          <w:ilvl w:val="0"/>
          <w:numId w:val="17"/>
        </w:numPr>
        <w:spacing w:after="0"/>
        <w:jc w:val="both"/>
        <w:rPr>
          <w:rFonts w:ascii="Century Gothic" w:hAnsi="Century Gothic"/>
          <w:lang w:val="en-US"/>
        </w:rPr>
      </w:pPr>
      <w:r w:rsidRPr="505482B7">
        <w:rPr>
          <w:rFonts w:ascii="Century Gothic" w:hAnsi="Century Gothic"/>
          <w:b/>
          <w:bCs/>
          <w:lang w:val="en-US"/>
        </w:rPr>
        <w:t>Intimidation/Coercion</w:t>
      </w:r>
    </w:p>
    <w:p w14:paraId="76DB8B10" w14:textId="7BCFCB0F" w:rsidR="00E5295C" w:rsidRPr="00E5295C" w:rsidRDefault="505482B7" w:rsidP="505482B7">
      <w:pPr>
        <w:numPr>
          <w:ilvl w:val="0"/>
          <w:numId w:val="16"/>
        </w:numPr>
        <w:spacing w:after="0"/>
        <w:jc w:val="both"/>
        <w:rPr>
          <w:rFonts w:ascii="Century Gothic" w:hAnsi="Century Gothic"/>
          <w:lang w:val="en-US"/>
        </w:rPr>
      </w:pPr>
      <w:r w:rsidRPr="505482B7">
        <w:rPr>
          <w:rFonts w:ascii="Century Gothic" w:hAnsi="Century Gothic"/>
          <w:lang w:val="en-US"/>
        </w:rPr>
        <w:t>The act of trying to influence a voter during the time they are casting their vote, either verbally (i.e. through use of threats or harassment) or non-verbally (i.e. by not respecting their privacy during voting).</w:t>
      </w:r>
    </w:p>
    <w:p w14:paraId="5F72D74D" w14:textId="77777777" w:rsidR="00E5295C" w:rsidRPr="00E5295C" w:rsidRDefault="505482B7" w:rsidP="505482B7">
      <w:pPr>
        <w:numPr>
          <w:ilvl w:val="0"/>
          <w:numId w:val="17"/>
        </w:numPr>
        <w:spacing w:after="0"/>
        <w:jc w:val="both"/>
        <w:rPr>
          <w:rFonts w:ascii="Century Gothic" w:hAnsi="Century Gothic"/>
          <w:lang w:val="en-US"/>
        </w:rPr>
      </w:pPr>
      <w:r w:rsidRPr="505482B7">
        <w:rPr>
          <w:rFonts w:ascii="Century Gothic" w:hAnsi="Century Gothic"/>
          <w:b/>
          <w:bCs/>
          <w:lang w:val="en-US"/>
        </w:rPr>
        <w:t>Promise</w:t>
      </w:r>
    </w:p>
    <w:p w14:paraId="37C49F06" w14:textId="6C001090" w:rsidR="00E5295C" w:rsidRDefault="505482B7" w:rsidP="505482B7">
      <w:pPr>
        <w:numPr>
          <w:ilvl w:val="0"/>
          <w:numId w:val="16"/>
        </w:numPr>
        <w:spacing w:after="0"/>
        <w:jc w:val="both"/>
        <w:rPr>
          <w:rFonts w:ascii="Century Gothic" w:hAnsi="Century Gothic"/>
          <w:lang w:val="en-US"/>
        </w:rPr>
      </w:pPr>
      <w:r w:rsidRPr="505482B7">
        <w:rPr>
          <w:rFonts w:ascii="Century Gothic" w:hAnsi="Century Gothic"/>
          <w:lang w:val="en-US"/>
        </w:rPr>
        <w:t>a statement of intent by a candidate or campaign team indicating that they will deliver something or that something specific will happen if they are successful in the election</w:t>
      </w:r>
      <w:bookmarkEnd w:id="0"/>
      <w:r w:rsidRPr="505482B7">
        <w:rPr>
          <w:rFonts w:ascii="Century Gothic" w:hAnsi="Century Gothic"/>
          <w:lang w:val="en-US"/>
        </w:rPr>
        <w:t xml:space="preserve">. </w:t>
      </w:r>
    </w:p>
    <w:p w14:paraId="6FD389F9" w14:textId="530D81CD" w:rsidR="00344903" w:rsidRDefault="505482B7" w:rsidP="505482B7">
      <w:pPr>
        <w:numPr>
          <w:ilvl w:val="0"/>
          <w:numId w:val="16"/>
        </w:numPr>
        <w:spacing w:after="0"/>
        <w:jc w:val="both"/>
        <w:rPr>
          <w:rFonts w:ascii="Century Gothic" w:hAnsi="Century Gothic"/>
          <w:b/>
          <w:bCs/>
          <w:lang w:val="en-US"/>
        </w:rPr>
      </w:pPr>
      <w:r w:rsidRPr="505482B7">
        <w:rPr>
          <w:rFonts w:ascii="Century Gothic" w:hAnsi="Century Gothic"/>
          <w:b/>
          <w:bCs/>
          <w:lang w:val="en-US"/>
        </w:rPr>
        <w:t>Elections team</w:t>
      </w:r>
    </w:p>
    <w:p w14:paraId="5C303FE6" w14:textId="19090320" w:rsidR="00344903" w:rsidRPr="00344903" w:rsidRDefault="505482B7" w:rsidP="505482B7">
      <w:pPr>
        <w:numPr>
          <w:ilvl w:val="0"/>
          <w:numId w:val="16"/>
        </w:numPr>
        <w:spacing w:after="0"/>
        <w:jc w:val="both"/>
        <w:rPr>
          <w:rFonts w:ascii="Century Gothic" w:hAnsi="Century Gothic"/>
          <w:b/>
          <w:bCs/>
          <w:lang w:val="en-US"/>
        </w:rPr>
      </w:pPr>
      <w:r w:rsidRPr="505482B7">
        <w:rPr>
          <w:rFonts w:ascii="Century Gothic" w:hAnsi="Century Gothic"/>
          <w:lang w:val="en-US"/>
        </w:rPr>
        <w:t xml:space="preserve">SU permanent staff in charge of delivering electoral processes like the Student Leadership Election. This includes the Elections Manager </w:t>
      </w:r>
    </w:p>
    <w:p w14:paraId="0D157F93" w14:textId="77777777" w:rsidR="00E5295C" w:rsidRPr="00E5295C" w:rsidRDefault="00E5295C" w:rsidP="00BF4AC2">
      <w:pPr>
        <w:jc w:val="both"/>
        <w:rPr>
          <w:rFonts w:ascii="Century Gothic" w:hAnsi="Century Gothic"/>
          <w:lang w:val="en-US"/>
        </w:rPr>
      </w:pPr>
    </w:p>
    <w:p w14:paraId="0CCBEE71" w14:textId="77777777" w:rsidR="00E5295C" w:rsidRPr="00E5295C" w:rsidRDefault="00E5295C" w:rsidP="00BF4AC2">
      <w:pPr>
        <w:jc w:val="both"/>
        <w:rPr>
          <w:rFonts w:ascii="Century Gothic" w:hAnsi="Century Gothic"/>
          <w:b/>
          <w:lang w:val="en-US"/>
        </w:rPr>
      </w:pPr>
      <w:r w:rsidRPr="00E5295C">
        <w:rPr>
          <w:rFonts w:ascii="Century Gothic" w:hAnsi="Century Gothic"/>
          <w:b/>
          <w:lang w:val="en-US"/>
        </w:rPr>
        <w:t>I agree to adhere to these rules during my campaign and understand that failing to do so may result in my disqualification from the SU Leadership Election.</w:t>
      </w:r>
    </w:p>
    <w:p w14:paraId="068715D5" w14:textId="77777777" w:rsidR="00E5295C" w:rsidRPr="00E5295C" w:rsidRDefault="00E5295C" w:rsidP="00BF4AC2">
      <w:pPr>
        <w:jc w:val="both"/>
        <w:rPr>
          <w:rFonts w:ascii="Century Gothic" w:hAnsi="Century Gothic"/>
          <w:b/>
          <w:lang w:val="en-US"/>
        </w:rPr>
      </w:pPr>
    </w:p>
    <w:p w14:paraId="58DBEE61" w14:textId="608E4DC6" w:rsidR="00E5295C" w:rsidRPr="00E5295C" w:rsidRDefault="00E5295C" w:rsidP="00BF4AC2">
      <w:pPr>
        <w:jc w:val="both"/>
        <w:rPr>
          <w:rFonts w:ascii="Century Gothic" w:hAnsi="Century Gothic"/>
          <w:b/>
          <w:bCs/>
          <w:lang w:val="en-US"/>
        </w:rPr>
      </w:pPr>
      <w:r w:rsidRPr="00E5295C">
        <w:rPr>
          <w:rFonts w:ascii="Century Gothic" w:hAnsi="Century Gothic"/>
          <w:b/>
          <w:bCs/>
          <w:lang w:val="en-US"/>
        </w:rPr>
        <w:t>Signed: _____________________________________________________________</w:t>
      </w:r>
    </w:p>
    <w:p w14:paraId="20D495CF" w14:textId="577905AF" w:rsidR="00E5295C" w:rsidRPr="00E5295C" w:rsidRDefault="00E5295C" w:rsidP="00BF4AC2">
      <w:pPr>
        <w:jc w:val="both"/>
        <w:rPr>
          <w:rFonts w:ascii="Century Gothic" w:hAnsi="Century Gothic"/>
          <w:b/>
          <w:bCs/>
          <w:lang w:val="en-US"/>
        </w:rPr>
      </w:pPr>
      <w:r w:rsidRPr="00E5295C">
        <w:rPr>
          <w:rFonts w:ascii="Century Gothic" w:hAnsi="Century Gothic"/>
          <w:b/>
          <w:bCs/>
          <w:lang w:val="en-US"/>
        </w:rPr>
        <w:t>Date: ________________________________________________________________________</w:t>
      </w:r>
    </w:p>
    <w:p w14:paraId="1683E6F1" w14:textId="36098E23" w:rsidR="00E5295C" w:rsidRPr="00E5295C" w:rsidRDefault="505482B7" w:rsidP="505482B7">
      <w:pPr>
        <w:rPr>
          <w:rFonts w:ascii="Century Gothic" w:hAnsi="Century Gothic"/>
          <w:b/>
          <w:bCs/>
          <w:lang w:val="en-US"/>
        </w:rPr>
      </w:pPr>
      <w:r w:rsidRPr="505482B7">
        <w:rPr>
          <w:rFonts w:ascii="Century Gothic" w:hAnsi="Century Gothic"/>
          <w:b/>
          <w:bCs/>
          <w:lang w:val="en-US"/>
        </w:rPr>
        <w:t>Position applying for: ____________________________________________________________</w:t>
      </w:r>
    </w:p>
    <w:p w14:paraId="78DC26F3" w14:textId="77777777" w:rsidR="00E5295C" w:rsidRDefault="00E5295C" w:rsidP="00BF4AC2">
      <w:pPr>
        <w:jc w:val="both"/>
        <w:rPr>
          <w:b/>
          <w:bCs/>
          <w:lang w:val="en-US"/>
        </w:rPr>
      </w:pPr>
    </w:p>
    <w:p w14:paraId="456F6FB5" w14:textId="77777777" w:rsidR="00E5295C" w:rsidRDefault="00E5295C" w:rsidP="00BF4AC2">
      <w:pPr>
        <w:jc w:val="both"/>
        <w:rPr>
          <w:b/>
          <w:bCs/>
          <w:lang w:val="en-US"/>
        </w:rPr>
      </w:pPr>
    </w:p>
    <w:p w14:paraId="69C2B4CB" w14:textId="3DAE0D32" w:rsidR="15598EFB" w:rsidRDefault="15598EFB">
      <w:r>
        <w:br w:type="page"/>
      </w:r>
    </w:p>
    <w:p w14:paraId="56B4BE4B" w14:textId="61B7E456" w:rsidR="505482B7" w:rsidRDefault="30D12CC3" w:rsidP="30D12CC3">
      <w:pPr>
        <w:pStyle w:val="Heading1"/>
        <w:tabs>
          <w:tab w:val="left" w:pos="7599"/>
        </w:tabs>
        <w:ind w:left="222"/>
        <w:rPr>
          <w:rFonts w:ascii="Century Gothic" w:eastAsia="Century Gothic" w:hAnsi="Century Gothic" w:cs="Century Gothic"/>
          <w:sz w:val="24"/>
          <w:szCs w:val="24"/>
        </w:rPr>
      </w:pPr>
      <w:r w:rsidRPr="30D12CC3">
        <w:rPr>
          <w:rFonts w:ascii="Century Gothic" w:eastAsia="Century Gothic" w:hAnsi="Century Gothic" w:cs="Century Gothic"/>
          <w:sz w:val="24"/>
          <w:szCs w:val="24"/>
        </w:rPr>
        <w:lastRenderedPageBreak/>
        <w:t>APPENDIX 1:  ELECTIONS COMPLAINTS PROCESS</w:t>
      </w:r>
    </w:p>
    <w:p w14:paraId="2508D94E" w14:textId="2DA91D8B" w:rsidR="00E5295C" w:rsidRPr="00102880" w:rsidRDefault="00E5295C" w:rsidP="00BF4AC2">
      <w:pPr>
        <w:pStyle w:val="BodyText"/>
        <w:tabs>
          <w:tab w:val="left" w:pos="7599"/>
        </w:tabs>
        <w:ind w:left="208"/>
        <w:jc w:val="both"/>
        <w:rPr>
          <w:rFonts w:ascii="Century Gothic" w:hAnsi="Century Gothic"/>
        </w:rPr>
      </w:pPr>
    </w:p>
    <w:p w14:paraId="3A81860F"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The Election manager will investigate any reported complaints and will only implement the following system at the stage where it has been ruled that an offence has indeed been committed by a candidate or member of their campaign team.</w:t>
      </w:r>
    </w:p>
    <w:p w14:paraId="1600D215"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 xml:space="preserve"> </w:t>
      </w:r>
    </w:p>
    <w:p w14:paraId="388820EF" w14:textId="77777777" w:rsidR="00E5295C" w:rsidRPr="00102880" w:rsidRDefault="15598EFB" w:rsidP="15598EFB">
      <w:pPr>
        <w:pStyle w:val="BodyText"/>
        <w:tabs>
          <w:tab w:val="left" w:pos="7599"/>
        </w:tabs>
        <w:ind w:left="208"/>
        <w:jc w:val="both"/>
        <w:rPr>
          <w:rFonts w:ascii="Century Gothic" w:hAnsi="Century Gothic"/>
          <w:b/>
          <w:bCs/>
        </w:rPr>
      </w:pPr>
      <w:r w:rsidRPr="15598EFB">
        <w:rPr>
          <w:rFonts w:ascii="Century Gothic" w:hAnsi="Century Gothic"/>
          <w:b/>
          <w:bCs/>
        </w:rPr>
        <w:t>Complaint’s points system</w:t>
      </w:r>
    </w:p>
    <w:p w14:paraId="5964383B"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The complaints process is a points-based system. Candidates may have points awarded against them if they commit an offence. These points will be accumulated throughout the election, and should a candidate receive 10 penalty points or more, they will subsequently be removed from the election.</w:t>
      </w:r>
    </w:p>
    <w:p w14:paraId="74CE0D3E"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 xml:space="preserve"> </w:t>
      </w:r>
    </w:p>
    <w:p w14:paraId="1FDEED40"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It remains the case that we want to see as few people removed from elections as possible. The different levels of offences and the punishments they should carry can be found below...</w:t>
      </w:r>
    </w:p>
    <w:p w14:paraId="46406F1D"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 xml:space="preserve"> </w:t>
      </w:r>
    </w:p>
    <w:p w14:paraId="30F39496" w14:textId="77777777" w:rsidR="00E5295C" w:rsidRPr="00102880" w:rsidRDefault="505482B7" w:rsidP="15598EFB">
      <w:pPr>
        <w:pStyle w:val="BodyText"/>
        <w:tabs>
          <w:tab w:val="left" w:pos="7599"/>
        </w:tabs>
        <w:ind w:left="720"/>
        <w:jc w:val="both"/>
        <w:rPr>
          <w:rFonts w:ascii="Century Gothic" w:hAnsi="Century Gothic"/>
        </w:rPr>
      </w:pPr>
      <w:r w:rsidRPr="505482B7">
        <w:rPr>
          <w:rFonts w:ascii="Century Gothic" w:hAnsi="Century Gothic"/>
          <w:b/>
          <w:bCs/>
        </w:rPr>
        <w:t>Level 1</w:t>
      </w:r>
      <w:r w:rsidRPr="505482B7">
        <w:rPr>
          <w:rFonts w:ascii="Century Gothic" w:hAnsi="Century Gothic"/>
        </w:rPr>
        <w:t xml:space="preserve"> – This level of offence carries a punishment ranging from a minimum of a written warning to a maximum of 2 penalty points</w:t>
      </w:r>
    </w:p>
    <w:p w14:paraId="0B980B4C" w14:textId="77777777" w:rsidR="00E5295C" w:rsidRPr="00102880" w:rsidRDefault="15598EFB" w:rsidP="15598EFB">
      <w:pPr>
        <w:pStyle w:val="BodyText"/>
        <w:tabs>
          <w:tab w:val="left" w:pos="7599"/>
        </w:tabs>
        <w:ind w:left="720"/>
        <w:jc w:val="both"/>
        <w:rPr>
          <w:rFonts w:ascii="Century Gothic" w:hAnsi="Century Gothic"/>
        </w:rPr>
      </w:pPr>
      <w:r w:rsidRPr="15598EFB">
        <w:rPr>
          <w:rFonts w:ascii="Century Gothic" w:hAnsi="Century Gothic"/>
        </w:rPr>
        <w:t xml:space="preserve"> </w:t>
      </w:r>
    </w:p>
    <w:p w14:paraId="62F61D0D" w14:textId="77777777" w:rsidR="00E5295C" w:rsidRPr="00102880" w:rsidRDefault="505482B7" w:rsidP="15598EFB">
      <w:pPr>
        <w:pStyle w:val="BodyText"/>
        <w:tabs>
          <w:tab w:val="left" w:pos="7599"/>
        </w:tabs>
        <w:ind w:left="720"/>
        <w:jc w:val="both"/>
        <w:rPr>
          <w:rFonts w:ascii="Century Gothic" w:hAnsi="Century Gothic"/>
        </w:rPr>
      </w:pPr>
      <w:r w:rsidRPr="505482B7">
        <w:rPr>
          <w:rFonts w:ascii="Century Gothic" w:hAnsi="Century Gothic"/>
          <w:b/>
          <w:bCs/>
        </w:rPr>
        <w:t>Level 2</w:t>
      </w:r>
      <w:r w:rsidRPr="505482B7">
        <w:rPr>
          <w:rFonts w:ascii="Century Gothic" w:hAnsi="Century Gothic"/>
        </w:rPr>
        <w:t xml:space="preserve"> – This level of offence carries a punishment ranging from a minimum of 3 penalty points to a maximum of 5 penalty points</w:t>
      </w:r>
    </w:p>
    <w:p w14:paraId="16C56FA4" w14:textId="77777777" w:rsidR="00E5295C" w:rsidRPr="00102880" w:rsidRDefault="15598EFB" w:rsidP="15598EFB">
      <w:pPr>
        <w:pStyle w:val="BodyText"/>
        <w:tabs>
          <w:tab w:val="left" w:pos="7599"/>
        </w:tabs>
        <w:ind w:left="720"/>
        <w:jc w:val="both"/>
        <w:rPr>
          <w:rFonts w:ascii="Century Gothic" w:hAnsi="Century Gothic"/>
        </w:rPr>
      </w:pPr>
      <w:r w:rsidRPr="15598EFB">
        <w:rPr>
          <w:rFonts w:ascii="Century Gothic" w:hAnsi="Century Gothic"/>
        </w:rPr>
        <w:t xml:space="preserve"> </w:t>
      </w:r>
    </w:p>
    <w:p w14:paraId="2F5899FB" w14:textId="77777777" w:rsidR="00E5295C" w:rsidRPr="00102880" w:rsidRDefault="505482B7" w:rsidP="15598EFB">
      <w:pPr>
        <w:pStyle w:val="BodyText"/>
        <w:tabs>
          <w:tab w:val="left" w:pos="7599"/>
        </w:tabs>
        <w:ind w:left="720"/>
        <w:jc w:val="both"/>
        <w:rPr>
          <w:rFonts w:ascii="Century Gothic" w:hAnsi="Century Gothic"/>
        </w:rPr>
      </w:pPr>
      <w:r w:rsidRPr="505482B7">
        <w:rPr>
          <w:rFonts w:ascii="Century Gothic" w:hAnsi="Century Gothic"/>
          <w:b/>
          <w:bCs/>
        </w:rPr>
        <w:t>Level 3</w:t>
      </w:r>
      <w:r w:rsidRPr="505482B7">
        <w:rPr>
          <w:rFonts w:ascii="Century Gothic" w:hAnsi="Century Gothic"/>
        </w:rPr>
        <w:t xml:space="preserve"> – This level of offence carries a punishment ranging from a minimum of 6 penalty points to a maximum of 8 penalty points</w:t>
      </w:r>
    </w:p>
    <w:p w14:paraId="7517FCE2" w14:textId="77777777" w:rsidR="00E5295C" w:rsidRPr="00102880" w:rsidRDefault="15598EFB" w:rsidP="15598EFB">
      <w:pPr>
        <w:pStyle w:val="BodyText"/>
        <w:tabs>
          <w:tab w:val="left" w:pos="7599"/>
        </w:tabs>
        <w:ind w:left="720"/>
        <w:jc w:val="both"/>
        <w:rPr>
          <w:rFonts w:ascii="Century Gothic" w:hAnsi="Century Gothic"/>
        </w:rPr>
      </w:pPr>
      <w:r w:rsidRPr="15598EFB">
        <w:rPr>
          <w:rFonts w:ascii="Century Gothic" w:hAnsi="Century Gothic"/>
        </w:rPr>
        <w:t xml:space="preserve"> </w:t>
      </w:r>
    </w:p>
    <w:p w14:paraId="344D6DFA" w14:textId="77777777" w:rsidR="00E5295C" w:rsidRPr="00102880" w:rsidRDefault="505482B7" w:rsidP="15598EFB">
      <w:pPr>
        <w:pStyle w:val="BodyText"/>
        <w:tabs>
          <w:tab w:val="left" w:pos="7599"/>
        </w:tabs>
        <w:ind w:left="720"/>
        <w:jc w:val="both"/>
        <w:rPr>
          <w:rFonts w:ascii="Century Gothic" w:hAnsi="Century Gothic"/>
        </w:rPr>
      </w:pPr>
      <w:r w:rsidRPr="505482B7">
        <w:rPr>
          <w:rFonts w:ascii="Century Gothic" w:hAnsi="Century Gothic"/>
          <w:b/>
          <w:bCs/>
        </w:rPr>
        <w:t>Level 4</w:t>
      </w:r>
      <w:r w:rsidRPr="505482B7">
        <w:rPr>
          <w:rFonts w:ascii="Century Gothic" w:hAnsi="Century Gothic"/>
        </w:rPr>
        <w:t xml:space="preserve"> – This level of offence carries a punishment ranging from a minimum of 9 penalty points to 10 penalty points, which qualifies as disqualification from the election</w:t>
      </w:r>
    </w:p>
    <w:p w14:paraId="1980DDAC"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 xml:space="preserve"> </w:t>
      </w:r>
    </w:p>
    <w:p w14:paraId="7FC4DEC1" w14:textId="74AF0099" w:rsidR="00E5295C" w:rsidRPr="00102880" w:rsidRDefault="505482B7" w:rsidP="00BF4AC2">
      <w:pPr>
        <w:pStyle w:val="BodyText"/>
        <w:tabs>
          <w:tab w:val="left" w:pos="7599"/>
        </w:tabs>
        <w:ind w:left="208"/>
        <w:jc w:val="both"/>
        <w:rPr>
          <w:rFonts w:ascii="Century Gothic" w:hAnsi="Century Gothic"/>
        </w:rPr>
      </w:pPr>
      <w:r w:rsidRPr="505482B7">
        <w:rPr>
          <w:rFonts w:ascii="Century Gothic" w:hAnsi="Century Gothic"/>
        </w:rPr>
        <w:t>Any type of offence that is repeated is likely to be escalated to a higher level of offence, incurring a higher level of points as a result. For example, being found guilty of taking other candidates’ posters down at least three times could be classed as a level 3 or 4 offence rather than a level 1 offence.</w:t>
      </w:r>
    </w:p>
    <w:p w14:paraId="3EA2990F"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 xml:space="preserve"> </w:t>
      </w:r>
    </w:p>
    <w:p w14:paraId="7ED6B388"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The SU reserves the right to escalate any level of offence to the University’s conduct team or the police when appropriate. The SU reserves the right to fine any candidate up to £30 for breaching the rules.</w:t>
      </w:r>
    </w:p>
    <w:p w14:paraId="0DB25581"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 xml:space="preserve"> </w:t>
      </w:r>
    </w:p>
    <w:p w14:paraId="0D86FB53"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Where candidates are disqualified from the election, the SU reserves the right to ban them from taking part in subsequent elections.</w:t>
      </w:r>
    </w:p>
    <w:p w14:paraId="0E64613E"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 xml:space="preserve"> </w:t>
      </w:r>
    </w:p>
    <w:p w14:paraId="3BF342F1"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When deciding on what punishment to enforce within each range, the following factors will be considered:</w:t>
      </w:r>
    </w:p>
    <w:p w14:paraId="7E5BF2F6" w14:textId="77777777" w:rsidR="00E5295C" w:rsidRPr="00102880" w:rsidRDefault="15598EFB" w:rsidP="15598EFB">
      <w:pPr>
        <w:pStyle w:val="BodyText"/>
        <w:numPr>
          <w:ilvl w:val="0"/>
          <w:numId w:val="1"/>
        </w:numPr>
        <w:tabs>
          <w:tab w:val="left" w:pos="7599"/>
        </w:tabs>
        <w:jc w:val="both"/>
        <w:rPr>
          <w:rFonts w:ascii="Century Gothic" w:hAnsi="Century Gothic"/>
        </w:rPr>
      </w:pPr>
      <w:r w:rsidRPr="15598EFB">
        <w:rPr>
          <w:rFonts w:ascii="Century Gothic" w:hAnsi="Century Gothic"/>
        </w:rPr>
        <w:t>Has the candidate confessed to the offence?</w:t>
      </w:r>
    </w:p>
    <w:p w14:paraId="2884B849" w14:textId="77777777" w:rsidR="00E5295C" w:rsidRPr="00102880" w:rsidRDefault="15598EFB" w:rsidP="15598EFB">
      <w:pPr>
        <w:pStyle w:val="BodyText"/>
        <w:numPr>
          <w:ilvl w:val="0"/>
          <w:numId w:val="1"/>
        </w:numPr>
        <w:tabs>
          <w:tab w:val="left" w:pos="7599"/>
        </w:tabs>
        <w:jc w:val="both"/>
        <w:rPr>
          <w:rFonts w:ascii="Century Gothic" w:hAnsi="Century Gothic"/>
        </w:rPr>
      </w:pPr>
      <w:r w:rsidRPr="15598EFB">
        <w:rPr>
          <w:rFonts w:ascii="Century Gothic" w:hAnsi="Century Gothic"/>
        </w:rPr>
        <w:t>Is it the view of the team that the offence was an accident?</w:t>
      </w:r>
    </w:p>
    <w:p w14:paraId="069E982C" w14:textId="77777777" w:rsidR="00E5295C" w:rsidRPr="00102880" w:rsidRDefault="15598EFB" w:rsidP="15598EFB">
      <w:pPr>
        <w:pStyle w:val="BodyText"/>
        <w:numPr>
          <w:ilvl w:val="0"/>
          <w:numId w:val="1"/>
        </w:numPr>
        <w:tabs>
          <w:tab w:val="left" w:pos="7599"/>
        </w:tabs>
        <w:jc w:val="both"/>
        <w:rPr>
          <w:rFonts w:ascii="Century Gothic" w:hAnsi="Century Gothic"/>
        </w:rPr>
      </w:pPr>
      <w:r w:rsidRPr="15598EFB">
        <w:rPr>
          <w:rFonts w:ascii="Century Gothic" w:hAnsi="Century Gothic"/>
        </w:rPr>
        <w:t>Is this the first time this candidate has broken the rules?</w:t>
      </w:r>
    </w:p>
    <w:p w14:paraId="0D4086AF" w14:textId="77777777" w:rsidR="00E5295C" w:rsidRPr="00102880" w:rsidRDefault="15598EFB" w:rsidP="15598EFB">
      <w:pPr>
        <w:pStyle w:val="BodyText"/>
        <w:numPr>
          <w:ilvl w:val="0"/>
          <w:numId w:val="1"/>
        </w:numPr>
        <w:tabs>
          <w:tab w:val="left" w:pos="7599"/>
        </w:tabs>
        <w:jc w:val="both"/>
        <w:rPr>
          <w:rFonts w:ascii="Century Gothic" w:hAnsi="Century Gothic"/>
        </w:rPr>
      </w:pPr>
      <w:r w:rsidRPr="15598EFB">
        <w:rPr>
          <w:rFonts w:ascii="Century Gothic" w:hAnsi="Century Gothic"/>
        </w:rPr>
        <w:t>Is this the first time the candidate has broken this specific rule?</w:t>
      </w:r>
    </w:p>
    <w:p w14:paraId="7F7BB1F9" w14:textId="77777777" w:rsidR="00E5295C" w:rsidRPr="00102880" w:rsidRDefault="15598EFB" w:rsidP="15598EFB">
      <w:pPr>
        <w:pStyle w:val="BodyText"/>
        <w:numPr>
          <w:ilvl w:val="0"/>
          <w:numId w:val="1"/>
        </w:numPr>
        <w:tabs>
          <w:tab w:val="left" w:pos="7599"/>
        </w:tabs>
        <w:jc w:val="both"/>
        <w:rPr>
          <w:rFonts w:ascii="Century Gothic" w:hAnsi="Century Gothic"/>
        </w:rPr>
      </w:pPr>
      <w:r w:rsidRPr="15598EFB">
        <w:rPr>
          <w:rFonts w:ascii="Century Gothic" w:hAnsi="Century Gothic"/>
        </w:rPr>
        <w:t>What would be the consequences of the actions on the election process?</w:t>
      </w:r>
    </w:p>
    <w:p w14:paraId="4767ABD2"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 xml:space="preserve"> </w:t>
      </w:r>
    </w:p>
    <w:p w14:paraId="6F37759F" w14:textId="77777777" w:rsidR="00E5295C" w:rsidRPr="00102880" w:rsidRDefault="505482B7" w:rsidP="00BF4AC2">
      <w:pPr>
        <w:pStyle w:val="BodyText"/>
        <w:tabs>
          <w:tab w:val="left" w:pos="7599"/>
        </w:tabs>
        <w:ind w:left="208"/>
        <w:jc w:val="both"/>
        <w:rPr>
          <w:rFonts w:ascii="Century Gothic" w:hAnsi="Century Gothic"/>
        </w:rPr>
      </w:pPr>
      <w:r w:rsidRPr="505482B7">
        <w:rPr>
          <w:rFonts w:ascii="Century Gothic" w:hAnsi="Century Gothic"/>
        </w:rPr>
        <w:t xml:space="preserve">The table below shows examples of offences in elections and which categories they could fall under and is not to be taken as definitive but as a guide, decisions will be </w:t>
      </w:r>
      <w:r w:rsidRPr="505482B7">
        <w:rPr>
          <w:rFonts w:ascii="Century Gothic" w:hAnsi="Century Gothic"/>
        </w:rPr>
        <w:lastRenderedPageBreak/>
        <w:t>made using the criteria above and with the evidence provided.</w:t>
      </w:r>
    </w:p>
    <w:p w14:paraId="4F29D522" w14:textId="491E09B2" w:rsidR="505482B7" w:rsidRDefault="505482B7" w:rsidP="505482B7">
      <w:pPr>
        <w:pStyle w:val="BodyText"/>
        <w:tabs>
          <w:tab w:val="left" w:pos="7599"/>
        </w:tabs>
        <w:ind w:left="208"/>
        <w:jc w:val="both"/>
        <w:rPr>
          <w:rFonts w:ascii="Century Gothic" w:hAnsi="Century Gothic"/>
        </w:rPr>
      </w:pPr>
    </w:p>
    <w:p w14:paraId="1CB03DB6" w14:textId="77777777" w:rsidR="505482B7" w:rsidRDefault="505482B7" w:rsidP="505482B7">
      <w:pPr>
        <w:pStyle w:val="BodyText"/>
        <w:tabs>
          <w:tab w:val="left" w:pos="7599"/>
        </w:tabs>
        <w:ind w:left="208"/>
        <w:jc w:val="both"/>
        <w:rPr>
          <w:rFonts w:ascii="Century Gothic" w:hAnsi="Century Gothic"/>
          <w:b/>
          <w:bCs/>
        </w:rPr>
      </w:pPr>
      <w:r w:rsidRPr="505482B7">
        <w:rPr>
          <w:rFonts w:ascii="Century Gothic" w:hAnsi="Century Gothic"/>
          <w:b/>
          <w:bCs/>
        </w:rPr>
        <w:t>Disclaimer:</w:t>
      </w:r>
    </w:p>
    <w:p w14:paraId="03ABBADF" w14:textId="0993CA0A" w:rsidR="505482B7" w:rsidRDefault="505482B7" w:rsidP="505482B7">
      <w:pPr>
        <w:pStyle w:val="BodyText"/>
        <w:tabs>
          <w:tab w:val="left" w:pos="7599"/>
        </w:tabs>
        <w:ind w:left="208"/>
        <w:jc w:val="both"/>
        <w:rPr>
          <w:rFonts w:ascii="Century Gothic" w:hAnsi="Century Gothic"/>
        </w:rPr>
      </w:pPr>
      <w:r w:rsidRPr="505482B7">
        <w:rPr>
          <w:rFonts w:ascii="Century Gothic" w:hAnsi="Century Gothic"/>
        </w:rPr>
        <w:t>The number of points the candidates have at any certain time during the elections will be strictly confidential, meaning only the candidate and the Elections Team will be aware.</w:t>
      </w:r>
    </w:p>
    <w:p w14:paraId="0A05F3FC" w14:textId="77777777" w:rsidR="505482B7" w:rsidRDefault="505482B7" w:rsidP="505482B7">
      <w:pPr>
        <w:pStyle w:val="BodyText"/>
        <w:tabs>
          <w:tab w:val="left" w:pos="7599"/>
        </w:tabs>
        <w:ind w:left="208"/>
        <w:jc w:val="both"/>
        <w:rPr>
          <w:rFonts w:ascii="Century Gothic" w:hAnsi="Century Gothic"/>
        </w:rPr>
      </w:pPr>
      <w:r w:rsidRPr="505482B7">
        <w:rPr>
          <w:rFonts w:ascii="Century Gothic" w:hAnsi="Century Gothic"/>
        </w:rPr>
        <w:t xml:space="preserve"> </w:t>
      </w:r>
    </w:p>
    <w:p w14:paraId="400CDBB6" w14:textId="7DC4B287" w:rsidR="505482B7" w:rsidRDefault="505482B7" w:rsidP="505482B7">
      <w:pPr>
        <w:pStyle w:val="BodyText"/>
        <w:tabs>
          <w:tab w:val="left" w:pos="7599"/>
        </w:tabs>
        <w:ind w:left="208"/>
        <w:jc w:val="both"/>
        <w:rPr>
          <w:rFonts w:ascii="Century Gothic" w:hAnsi="Century Gothic"/>
        </w:rPr>
      </w:pPr>
      <w:r w:rsidRPr="505482B7">
        <w:rPr>
          <w:rFonts w:ascii="Century Gothic" w:hAnsi="Century Gothic"/>
        </w:rPr>
        <w:t>The complainant should only know whether the complaint was “upheld” or “rejected”. In most instances, complainants will not be notified of specific outcomes or actions taken concerning complaints.</w:t>
      </w:r>
    </w:p>
    <w:p w14:paraId="3DA848E7"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 xml:space="preserve"> </w:t>
      </w:r>
    </w:p>
    <w:tbl>
      <w:tblPr>
        <w:tblW w:w="0" w:type="auto"/>
        <w:tblLayout w:type="fixed"/>
        <w:tblLook w:val="04A0" w:firstRow="1" w:lastRow="0" w:firstColumn="1" w:lastColumn="0" w:noHBand="0" w:noVBand="1"/>
      </w:tblPr>
      <w:tblGrid>
        <w:gridCol w:w="4642"/>
        <w:gridCol w:w="4642"/>
      </w:tblGrid>
      <w:tr w:rsidR="00E5295C" w:rsidRPr="00102880" w14:paraId="71FB3FB5" w14:textId="77777777" w:rsidTr="15598EFB">
        <w:trPr>
          <w:trHeight w:val="300"/>
        </w:trPr>
        <w:tc>
          <w:tcPr>
            <w:tcW w:w="4642" w:type="dxa"/>
            <w:tcBorders>
              <w:top w:val="single" w:sz="8" w:space="0" w:color="000000" w:themeColor="text1"/>
              <w:left w:val="single" w:sz="8" w:space="0" w:color="000000" w:themeColor="text1"/>
              <w:bottom w:val="nil"/>
              <w:right w:val="nil"/>
            </w:tcBorders>
            <w:tcMar>
              <w:top w:w="15" w:type="dxa"/>
              <w:left w:w="15" w:type="dxa"/>
              <w:bottom w:w="15" w:type="dxa"/>
              <w:right w:w="15" w:type="dxa"/>
            </w:tcMar>
          </w:tcPr>
          <w:p w14:paraId="7C018E5F" w14:textId="77777777" w:rsidR="00E5295C" w:rsidRPr="00102880" w:rsidRDefault="00E5295C" w:rsidP="00BF4AC2">
            <w:pPr>
              <w:jc w:val="both"/>
              <w:rPr>
                <w:rFonts w:ascii="Century Gothic" w:hAnsi="Century Gothic"/>
              </w:rPr>
            </w:pPr>
            <w:r w:rsidRPr="00102880">
              <w:rPr>
                <w:rFonts w:ascii="Century Gothic" w:eastAsia="Arial" w:hAnsi="Century Gothic" w:cs="Arial"/>
                <w:b/>
                <w:bCs/>
                <w:color w:val="1D2125"/>
              </w:rPr>
              <w:t>Level of Offence</w:t>
            </w:r>
          </w:p>
        </w:tc>
        <w:tc>
          <w:tcPr>
            <w:tcW w:w="4642" w:type="dxa"/>
            <w:tcBorders>
              <w:top w:val="single" w:sz="8" w:space="0" w:color="000000" w:themeColor="text1"/>
              <w:left w:val="nil"/>
              <w:bottom w:val="nil"/>
              <w:right w:val="single" w:sz="8" w:space="0" w:color="000000" w:themeColor="text1"/>
            </w:tcBorders>
            <w:tcMar>
              <w:top w:w="15" w:type="dxa"/>
              <w:left w:w="15" w:type="dxa"/>
              <w:bottom w:w="15" w:type="dxa"/>
              <w:right w:w="15" w:type="dxa"/>
            </w:tcMar>
          </w:tcPr>
          <w:p w14:paraId="62BFC526" w14:textId="77777777" w:rsidR="00E5295C" w:rsidRPr="00102880" w:rsidRDefault="00E5295C" w:rsidP="00BF4AC2">
            <w:pPr>
              <w:jc w:val="both"/>
              <w:rPr>
                <w:rFonts w:ascii="Century Gothic" w:hAnsi="Century Gothic"/>
              </w:rPr>
            </w:pPr>
            <w:r w:rsidRPr="00102880">
              <w:rPr>
                <w:rFonts w:ascii="Century Gothic" w:eastAsia="Arial" w:hAnsi="Century Gothic" w:cs="Arial"/>
                <w:b/>
                <w:bCs/>
                <w:color w:val="1D2125"/>
              </w:rPr>
              <w:t>Examples of offences included:</w:t>
            </w:r>
          </w:p>
        </w:tc>
      </w:tr>
      <w:tr w:rsidR="00E5295C" w:rsidRPr="00102880" w14:paraId="6D7D99E2" w14:textId="77777777" w:rsidTr="15598EFB">
        <w:trPr>
          <w:trHeight w:val="300"/>
        </w:trPr>
        <w:tc>
          <w:tcPr>
            <w:tcW w:w="4642" w:type="dxa"/>
            <w:tcBorders>
              <w:top w:val="nil"/>
              <w:left w:val="single" w:sz="8" w:space="0" w:color="000000" w:themeColor="text1"/>
              <w:bottom w:val="nil"/>
              <w:right w:val="nil"/>
            </w:tcBorders>
            <w:tcMar>
              <w:top w:w="15" w:type="dxa"/>
              <w:left w:w="15" w:type="dxa"/>
              <w:bottom w:w="15" w:type="dxa"/>
              <w:right w:w="15" w:type="dxa"/>
            </w:tcMar>
          </w:tcPr>
          <w:p w14:paraId="6144BE99" w14:textId="4A79B10F" w:rsidR="00E5295C" w:rsidRPr="00102880" w:rsidRDefault="15598EFB" w:rsidP="15598EFB">
            <w:pPr>
              <w:jc w:val="both"/>
              <w:rPr>
                <w:rFonts w:ascii="Century Gothic" w:hAnsi="Century Gothic"/>
              </w:rPr>
            </w:pPr>
            <w:r w:rsidRPr="15598EFB">
              <w:rPr>
                <w:rFonts w:ascii="Century Gothic" w:eastAsia="Arial" w:hAnsi="Century Gothic" w:cs="Arial"/>
                <w:color w:val="1D2125"/>
              </w:rPr>
              <w:t xml:space="preserve">Level 1: </w:t>
            </w:r>
          </w:p>
          <w:p w14:paraId="4EC7FB17" w14:textId="2CBAD6B4" w:rsidR="00E5295C" w:rsidRPr="00102880" w:rsidRDefault="15598EFB" w:rsidP="00BF4AC2">
            <w:pPr>
              <w:jc w:val="both"/>
              <w:rPr>
                <w:rFonts w:ascii="Century Gothic" w:hAnsi="Century Gothic"/>
              </w:rPr>
            </w:pPr>
            <w:r w:rsidRPr="15598EFB">
              <w:rPr>
                <w:rFonts w:ascii="Century Gothic" w:eastAsia="Arial" w:hAnsi="Century Gothic" w:cs="Arial"/>
                <w:color w:val="1D2125"/>
              </w:rPr>
              <w:t>written warning – 2 points</w:t>
            </w:r>
          </w:p>
        </w:tc>
        <w:tc>
          <w:tcPr>
            <w:tcW w:w="4642" w:type="dxa"/>
            <w:tcBorders>
              <w:top w:val="nil"/>
              <w:left w:val="nil"/>
              <w:bottom w:val="nil"/>
              <w:right w:val="single" w:sz="8" w:space="0" w:color="000000" w:themeColor="text1"/>
            </w:tcBorders>
            <w:tcMar>
              <w:top w:w="15" w:type="dxa"/>
              <w:left w:w="15" w:type="dxa"/>
              <w:bottom w:w="15" w:type="dxa"/>
              <w:right w:w="15" w:type="dxa"/>
            </w:tcMar>
          </w:tcPr>
          <w:p w14:paraId="68F87067" w14:textId="77777777" w:rsidR="00E5295C" w:rsidRPr="00102880" w:rsidRDefault="00E5295C" w:rsidP="00BF4AC2">
            <w:pPr>
              <w:jc w:val="both"/>
              <w:rPr>
                <w:rFonts w:ascii="Century Gothic" w:hAnsi="Century Gothic"/>
              </w:rPr>
            </w:pPr>
            <w:r w:rsidRPr="00102880">
              <w:rPr>
                <w:rFonts w:ascii="Century Gothic" w:eastAsia="Arial" w:hAnsi="Century Gothic" w:cs="Arial"/>
                <w:b/>
                <w:bCs/>
                <w:i/>
                <w:iCs/>
                <w:color w:val="1D2125"/>
              </w:rPr>
              <w:t xml:space="preserve"> </w:t>
            </w:r>
          </w:p>
          <w:p w14:paraId="1DFD1176" w14:textId="77777777" w:rsidR="00E5295C" w:rsidRPr="00102880" w:rsidRDefault="00E5295C" w:rsidP="00BF4AC2">
            <w:pPr>
              <w:jc w:val="both"/>
              <w:rPr>
                <w:rFonts w:ascii="Century Gothic" w:hAnsi="Century Gothic"/>
              </w:rPr>
            </w:pPr>
            <w:r w:rsidRPr="00102880">
              <w:rPr>
                <w:rFonts w:ascii="Century Gothic" w:eastAsia="Arial" w:hAnsi="Century Gothic" w:cs="Arial"/>
                <w:b/>
                <w:bCs/>
                <w:i/>
                <w:iCs/>
                <w:color w:val="1D2125"/>
              </w:rPr>
              <w:t>The candidate’s poster has been removed by another candidate</w:t>
            </w:r>
          </w:p>
          <w:p w14:paraId="1093A0E1" w14:textId="77777777" w:rsidR="00E5295C" w:rsidRPr="00102880" w:rsidRDefault="00E5295C" w:rsidP="00BF4AC2">
            <w:pPr>
              <w:jc w:val="both"/>
              <w:rPr>
                <w:rFonts w:ascii="Century Gothic" w:hAnsi="Century Gothic"/>
              </w:rPr>
            </w:pPr>
            <w:r w:rsidRPr="00102880">
              <w:rPr>
                <w:rFonts w:ascii="Century Gothic" w:eastAsia="Arial" w:hAnsi="Century Gothic" w:cs="Arial"/>
                <w:color w:val="1D2125"/>
              </w:rPr>
              <w:t xml:space="preserve"> </w:t>
            </w:r>
          </w:p>
          <w:p w14:paraId="0A8F9662" w14:textId="77777777" w:rsidR="00E5295C" w:rsidRPr="00102880" w:rsidRDefault="00E5295C" w:rsidP="00BF4AC2">
            <w:pPr>
              <w:jc w:val="both"/>
              <w:rPr>
                <w:rFonts w:ascii="Century Gothic" w:hAnsi="Century Gothic"/>
              </w:rPr>
            </w:pPr>
            <w:r w:rsidRPr="00102880">
              <w:rPr>
                <w:rFonts w:ascii="Century Gothic" w:eastAsia="Arial" w:hAnsi="Century Gothic" w:cs="Arial"/>
                <w:b/>
                <w:bCs/>
                <w:i/>
                <w:iCs/>
                <w:color w:val="1D2125"/>
              </w:rPr>
              <w:t>A candidate is using UOE or SU logos or unapproved materials in their campaign materials</w:t>
            </w:r>
          </w:p>
          <w:p w14:paraId="4188DB62" w14:textId="77777777" w:rsidR="00E5295C" w:rsidRPr="00102880" w:rsidRDefault="00E5295C" w:rsidP="00BF4AC2">
            <w:pPr>
              <w:jc w:val="both"/>
              <w:rPr>
                <w:rFonts w:ascii="Century Gothic" w:hAnsi="Century Gothic"/>
              </w:rPr>
            </w:pPr>
            <w:r w:rsidRPr="00102880">
              <w:rPr>
                <w:rFonts w:ascii="Century Gothic" w:eastAsia="Arial" w:hAnsi="Century Gothic" w:cs="Arial"/>
                <w:color w:val="1D2125"/>
              </w:rPr>
              <w:t xml:space="preserve"> </w:t>
            </w:r>
          </w:p>
          <w:p w14:paraId="3A5517C4" w14:textId="77777777" w:rsidR="00E5295C" w:rsidRPr="00102880" w:rsidRDefault="00E5295C" w:rsidP="00BF4AC2">
            <w:pPr>
              <w:jc w:val="both"/>
              <w:rPr>
                <w:rFonts w:ascii="Century Gothic" w:hAnsi="Century Gothic"/>
              </w:rPr>
            </w:pPr>
            <w:r w:rsidRPr="00102880">
              <w:rPr>
                <w:rFonts w:ascii="Century Gothic" w:eastAsia="Arial" w:hAnsi="Century Gothic" w:cs="Arial"/>
                <w:color w:val="1D2125"/>
              </w:rPr>
              <w:t xml:space="preserve"> </w:t>
            </w:r>
          </w:p>
        </w:tc>
      </w:tr>
      <w:tr w:rsidR="00E5295C" w:rsidRPr="00102880" w14:paraId="1368F95F" w14:textId="77777777" w:rsidTr="15598EFB">
        <w:trPr>
          <w:trHeight w:val="300"/>
        </w:trPr>
        <w:tc>
          <w:tcPr>
            <w:tcW w:w="4642" w:type="dxa"/>
            <w:tcBorders>
              <w:top w:val="nil"/>
              <w:left w:val="single" w:sz="8" w:space="0" w:color="000000" w:themeColor="text1"/>
              <w:bottom w:val="nil"/>
              <w:right w:val="nil"/>
            </w:tcBorders>
            <w:tcMar>
              <w:top w:w="15" w:type="dxa"/>
              <w:left w:w="15" w:type="dxa"/>
              <w:bottom w:w="15" w:type="dxa"/>
              <w:right w:w="15" w:type="dxa"/>
            </w:tcMar>
          </w:tcPr>
          <w:p w14:paraId="1F1D32F4" w14:textId="0DAC8E05" w:rsidR="00E5295C" w:rsidRPr="00102880" w:rsidRDefault="15598EFB" w:rsidP="15598EFB">
            <w:pPr>
              <w:jc w:val="both"/>
              <w:rPr>
                <w:rFonts w:ascii="Century Gothic" w:hAnsi="Century Gothic"/>
              </w:rPr>
            </w:pPr>
            <w:r w:rsidRPr="15598EFB">
              <w:rPr>
                <w:rFonts w:ascii="Century Gothic" w:eastAsia="Arial" w:hAnsi="Century Gothic" w:cs="Arial"/>
                <w:color w:val="1D2125"/>
              </w:rPr>
              <w:t xml:space="preserve">Level 2: </w:t>
            </w:r>
          </w:p>
          <w:p w14:paraId="06857196" w14:textId="5D409C09" w:rsidR="00E5295C" w:rsidRPr="00102880" w:rsidRDefault="15598EFB" w:rsidP="00BF4AC2">
            <w:pPr>
              <w:jc w:val="both"/>
              <w:rPr>
                <w:rFonts w:ascii="Century Gothic" w:hAnsi="Century Gothic"/>
              </w:rPr>
            </w:pPr>
            <w:r w:rsidRPr="15598EFB">
              <w:rPr>
                <w:rFonts w:ascii="Century Gothic" w:eastAsia="Arial" w:hAnsi="Century Gothic" w:cs="Arial"/>
                <w:color w:val="1D2125"/>
              </w:rPr>
              <w:t>3 points – 5 points</w:t>
            </w:r>
          </w:p>
        </w:tc>
        <w:tc>
          <w:tcPr>
            <w:tcW w:w="4642" w:type="dxa"/>
            <w:tcBorders>
              <w:top w:val="nil"/>
              <w:left w:val="nil"/>
              <w:bottom w:val="nil"/>
              <w:right w:val="single" w:sz="8" w:space="0" w:color="000000" w:themeColor="text1"/>
            </w:tcBorders>
            <w:tcMar>
              <w:top w:w="15" w:type="dxa"/>
              <w:left w:w="15" w:type="dxa"/>
              <w:bottom w:w="15" w:type="dxa"/>
              <w:right w:w="15" w:type="dxa"/>
            </w:tcMar>
          </w:tcPr>
          <w:p w14:paraId="48632BFB" w14:textId="28EAA443" w:rsidR="00E5295C" w:rsidRPr="00102880" w:rsidRDefault="00683927" w:rsidP="00BF4AC2">
            <w:pPr>
              <w:jc w:val="both"/>
              <w:rPr>
                <w:rFonts w:ascii="Century Gothic" w:hAnsi="Century Gothic"/>
              </w:rPr>
            </w:pPr>
            <w:r>
              <w:rPr>
                <w:rFonts w:ascii="Century Gothic" w:eastAsia="Arial" w:hAnsi="Century Gothic" w:cs="Arial"/>
                <w:b/>
                <w:bCs/>
                <w:i/>
                <w:iCs/>
                <w:color w:val="1D2125"/>
              </w:rPr>
              <w:t>A candidate</w:t>
            </w:r>
            <w:r w:rsidR="00E5295C" w:rsidRPr="00102880">
              <w:rPr>
                <w:rFonts w:ascii="Century Gothic" w:eastAsia="Arial" w:hAnsi="Century Gothic" w:cs="Arial"/>
                <w:b/>
                <w:bCs/>
                <w:i/>
                <w:iCs/>
                <w:color w:val="1D2125"/>
              </w:rPr>
              <w:t xml:space="preserve"> proved to be campaigning during working hours</w:t>
            </w:r>
            <w:r w:rsidR="00E5295C" w:rsidRPr="00102880">
              <w:rPr>
                <w:rFonts w:ascii="Century Gothic" w:eastAsia="Arial" w:hAnsi="Century Gothic" w:cs="Arial"/>
                <w:color w:val="1D2125"/>
              </w:rPr>
              <w:t xml:space="preserve"> – sufficient evidence would need to be provided</w:t>
            </w:r>
          </w:p>
          <w:p w14:paraId="1F9B27A2" w14:textId="77777777" w:rsidR="00E5295C" w:rsidRPr="00102880" w:rsidRDefault="00E5295C" w:rsidP="00BF4AC2">
            <w:pPr>
              <w:jc w:val="both"/>
              <w:rPr>
                <w:rFonts w:ascii="Century Gothic" w:hAnsi="Century Gothic"/>
              </w:rPr>
            </w:pPr>
            <w:r w:rsidRPr="00102880">
              <w:rPr>
                <w:rFonts w:ascii="Century Gothic" w:eastAsia="Arial" w:hAnsi="Century Gothic" w:cs="Arial"/>
                <w:color w:val="1D2125"/>
              </w:rPr>
              <w:t xml:space="preserve"> </w:t>
            </w:r>
          </w:p>
          <w:p w14:paraId="6CF879E3" w14:textId="77777777" w:rsidR="00E5295C" w:rsidRPr="00102880" w:rsidRDefault="00E5295C" w:rsidP="00BF4AC2">
            <w:pPr>
              <w:jc w:val="both"/>
              <w:rPr>
                <w:rFonts w:ascii="Century Gothic" w:hAnsi="Century Gothic"/>
              </w:rPr>
            </w:pPr>
            <w:r w:rsidRPr="00102880">
              <w:rPr>
                <w:rFonts w:ascii="Century Gothic" w:eastAsia="Arial" w:hAnsi="Century Gothic" w:cs="Arial"/>
                <w:color w:val="1D2125"/>
              </w:rPr>
              <w:t xml:space="preserve"> </w:t>
            </w:r>
          </w:p>
        </w:tc>
      </w:tr>
      <w:tr w:rsidR="00E5295C" w:rsidRPr="00102880" w14:paraId="3124E31B" w14:textId="77777777" w:rsidTr="15598EFB">
        <w:trPr>
          <w:trHeight w:val="300"/>
        </w:trPr>
        <w:tc>
          <w:tcPr>
            <w:tcW w:w="4642" w:type="dxa"/>
            <w:tcBorders>
              <w:top w:val="nil"/>
              <w:left w:val="single" w:sz="8" w:space="0" w:color="000000" w:themeColor="text1"/>
              <w:bottom w:val="nil"/>
              <w:right w:val="nil"/>
            </w:tcBorders>
            <w:tcMar>
              <w:top w:w="15" w:type="dxa"/>
              <w:left w:w="15" w:type="dxa"/>
              <w:bottom w:w="15" w:type="dxa"/>
              <w:right w:w="15" w:type="dxa"/>
            </w:tcMar>
          </w:tcPr>
          <w:p w14:paraId="75994A05" w14:textId="51570A24" w:rsidR="00E5295C" w:rsidRPr="00102880" w:rsidRDefault="15598EFB" w:rsidP="15598EFB">
            <w:pPr>
              <w:jc w:val="both"/>
              <w:rPr>
                <w:rFonts w:ascii="Century Gothic" w:hAnsi="Century Gothic"/>
              </w:rPr>
            </w:pPr>
            <w:r w:rsidRPr="15598EFB">
              <w:rPr>
                <w:rFonts w:ascii="Century Gothic" w:eastAsia="Arial" w:hAnsi="Century Gothic" w:cs="Arial"/>
                <w:color w:val="1D2125"/>
              </w:rPr>
              <w:t xml:space="preserve">Level 3: </w:t>
            </w:r>
          </w:p>
          <w:p w14:paraId="75E4E270" w14:textId="2EBD1584" w:rsidR="00E5295C" w:rsidRPr="00102880" w:rsidRDefault="15598EFB" w:rsidP="15598EFB">
            <w:pPr>
              <w:jc w:val="both"/>
              <w:rPr>
                <w:rFonts w:ascii="Century Gothic" w:hAnsi="Century Gothic"/>
              </w:rPr>
            </w:pPr>
            <w:r w:rsidRPr="15598EFB">
              <w:rPr>
                <w:rFonts w:ascii="Century Gothic" w:eastAsia="Arial" w:hAnsi="Century Gothic" w:cs="Arial"/>
                <w:color w:val="1D2125"/>
              </w:rPr>
              <w:t>6 points – 8 points</w:t>
            </w:r>
          </w:p>
          <w:p w14:paraId="3D336763" w14:textId="1A8F6DDA" w:rsidR="00E5295C" w:rsidRPr="00102880" w:rsidRDefault="00E5295C" w:rsidP="15598EFB">
            <w:pPr>
              <w:jc w:val="both"/>
              <w:rPr>
                <w:rFonts w:ascii="Century Gothic" w:eastAsia="Arial" w:hAnsi="Century Gothic" w:cs="Arial"/>
                <w:color w:val="1D2125"/>
              </w:rPr>
            </w:pPr>
          </w:p>
        </w:tc>
        <w:tc>
          <w:tcPr>
            <w:tcW w:w="4642" w:type="dxa"/>
            <w:tcBorders>
              <w:top w:val="nil"/>
              <w:left w:val="nil"/>
              <w:bottom w:val="nil"/>
              <w:right w:val="single" w:sz="8" w:space="0" w:color="000000" w:themeColor="text1"/>
            </w:tcBorders>
            <w:tcMar>
              <w:top w:w="15" w:type="dxa"/>
              <w:left w:w="15" w:type="dxa"/>
              <w:bottom w:w="15" w:type="dxa"/>
              <w:right w:w="15" w:type="dxa"/>
            </w:tcMar>
          </w:tcPr>
          <w:p w14:paraId="78120B71" w14:textId="77777777" w:rsidR="00E5295C" w:rsidRPr="00102880" w:rsidRDefault="00E5295C" w:rsidP="00BF4AC2">
            <w:pPr>
              <w:jc w:val="both"/>
              <w:rPr>
                <w:rFonts w:ascii="Century Gothic" w:hAnsi="Century Gothic"/>
              </w:rPr>
            </w:pPr>
            <w:r w:rsidRPr="00102880">
              <w:rPr>
                <w:rFonts w:ascii="Century Gothic" w:eastAsia="Arial" w:hAnsi="Century Gothic" w:cs="Arial"/>
                <w:b/>
                <w:bCs/>
                <w:i/>
                <w:iCs/>
                <w:color w:val="1D2125"/>
              </w:rPr>
              <w:t>Candidate offering bribes for votes</w:t>
            </w:r>
          </w:p>
          <w:p w14:paraId="674DDD04" w14:textId="77777777" w:rsidR="00E5295C" w:rsidRPr="00102880" w:rsidRDefault="00E5295C" w:rsidP="00BF4AC2">
            <w:pPr>
              <w:jc w:val="both"/>
              <w:rPr>
                <w:rFonts w:ascii="Century Gothic" w:hAnsi="Century Gothic"/>
              </w:rPr>
            </w:pPr>
            <w:r w:rsidRPr="00102880">
              <w:rPr>
                <w:rFonts w:ascii="Century Gothic" w:eastAsia="Arial" w:hAnsi="Century Gothic" w:cs="Arial"/>
                <w:color w:val="1D2125"/>
              </w:rPr>
              <w:t xml:space="preserve"> </w:t>
            </w:r>
          </w:p>
        </w:tc>
      </w:tr>
      <w:tr w:rsidR="00E5295C" w:rsidRPr="00102880" w14:paraId="49D125DD" w14:textId="77777777" w:rsidTr="15598EFB">
        <w:trPr>
          <w:trHeight w:val="300"/>
        </w:trPr>
        <w:tc>
          <w:tcPr>
            <w:tcW w:w="4642" w:type="dxa"/>
            <w:tcBorders>
              <w:top w:val="nil"/>
              <w:left w:val="single" w:sz="8" w:space="0" w:color="000000" w:themeColor="text1"/>
              <w:bottom w:val="single" w:sz="8" w:space="0" w:color="000000" w:themeColor="text1"/>
              <w:right w:val="nil"/>
            </w:tcBorders>
            <w:tcMar>
              <w:top w:w="15" w:type="dxa"/>
              <w:left w:w="15" w:type="dxa"/>
              <w:bottom w:w="15" w:type="dxa"/>
              <w:right w:w="15" w:type="dxa"/>
            </w:tcMar>
          </w:tcPr>
          <w:p w14:paraId="34B22387" w14:textId="640C2371" w:rsidR="00E5295C" w:rsidRPr="00102880" w:rsidRDefault="15598EFB" w:rsidP="15598EFB">
            <w:pPr>
              <w:jc w:val="both"/>
              <w:rPr>
                <w:rFonts w:ascii="Century Gothic" w:hAnsi="Century Gothic"/>
              </w:rPr>
            </w:pPr>
            <w:r w:rsidRPr="15598EFB">
              <w:rPr>
                <w:rFonts w:ascii="Century Gothic" w:eastAsia="Arial" w:hAnsi="Century Gothic" w:cs="Arial"/>
                <w:color w:val="1D2125"/>
              </w:rPr>
              <w:t xml:space="preserve">Level 4: </w:t>
            </w:r>
          </w:p>
          <w:p w14:paraId="6F2957ED" w14:textId="68DAB5EB" w:rsidR="00E5295C" w:rsidRPr="00102880" w:rsidRDefault="15598EFB" w:rsidP="00BF4AC2">
            <w:pPr>
              <w:jc w:val="both"/>
              <w:rPr>
                <w:rFonts w:ascii="Century Gothic" w:hAnsi="Century Gothic"/>
              </w:rPr>
            </w:pPr>
            <w:r w:rsidRPr="15598EFB">
              <w:rPr>
                <w:rFonts w:ascii="Century Gothic" w:eastAsia="Arial" w:hAnsi="Century Gothic" w:cs="Arial"/>
                <w:color w:val="1D2125"/>
              </w:rPr>
              <w:t>9 points – 10 points (disqualification)</w:t>
            </w:r>
          </w:p>
        </w:tc>
        <w:tc>
          <w:tcPr>
            <w:tcW w:w="4642" w:type="dxa"/>
            <w:tcBorders>
              <w:top w:val="nil"/>
              <w:left w:val="nil"/>
              <w:bottom w:val="single" w:sz="8" w:space="0" w:color="000000" w:themeColor="text1"/>
              <w:right w:val="single" w:sz="8" w:space="0" w:color="000000" w:themeColor="text1"/>
            </w:tcBorders>
            <w:tcMar>
              <w:top w:w="15" w:type="dxa"/>
              <w:left w:w="15" w:type="dxa"/>
              <w:bottom w:w="15" w:type="dxa"/>
              <w:right w:w="15" w:type="dxa"/>
            </w:tcMar>
          </w:tcPr>
          <w:p w14:paraId="201F0620" w14:textId="77777777" w:rsidR="00E5295C" w:rsidRPr="00102880" w:rsidRDefault="00E5295C" w:rsidP="00BF4AC2">
            <w:pPr>
              <w:jc w:val="both"/>
              <w:rPr>
                <w:rFonts w:ascii="Century Gothic" w:hAnsi="Century Gothic"/>
              </w:rPr>
            </w:pPr>
            <w:r w:rsidRPr="00102880">
              <w:rPr>
                <w:rFonts w:ascii="Century Gothic" w:eastAsia="Arial" w:hAnsi="Century Gothic" w:cs="Arial"/>
                <w:b/>
                <w:bCs/>
                <w:i/>
                <w:iCs/>
                <w:color w:val="1D2125"/>
              </w:rPr>
              <w:t>Verbal abuse to another candidate, SU Staff or members of the student body</w:t>
            </w:r>
          </w:p>
          <w:p w14:paraId="613ACA2C" w14:textId="77777777" w:rsidR="00E5295C" w:rsidRPr="00102880" w:rsidRDefault="00E5295C" w:rsidP="00BF4AC2">
            <w:pPr>
              <w:jc w:val="both"/>
              <w:rPr>
                <w:rFonts w:ascii="Century Gothic" w:hAnsi="Century Gothic"/>
              </w:rPr>
            </w:pPr>
            <w:r w:rsidRPr="00102880">
              <w:rPr>
                <w:rFonts w:ascii="Century Gothic" w:eastAsia="Arial" w:hAnsi="Century Gothic" w:cs="Arial"/>
                <w:color w:val="1D2125"/>
              </w:rPr>
              <w:t xml:space="preserve"> </w:t>
            </w:r>
          </w:p>
          <w:p w14:paraId="276ADDF1" w14:textId="77777777" w:rsidR="00E5295C" w:rsidRPr="00102880" w:rsidRDefault="00E5295C" w:rsidP="00BF4AC2">
            <w:pPr>
              <w:jc w:val="both"/>
              <w:rPr>
                <w:rFonts w:ascii="Century Gothic" w:hAnsi="Century Gothic"/>
                <w:color w:val="1D2125"/>
              </w:rPr>
            </w:pPr>
          </w:p>
        </w:tc>
      </w:tr>
    </w:tbl>
    <w:p w14:paraId="77A67BC7" w14:textId="77777777" w:rsidR="00E5295C" w:rsidRPr="00102880" w:rsidRDefault="00E5295C" w:rsidP="00BF4AC2">
      <w:pPr>
        <w:pStyle w:val="BodyText"/>
        <w:tabs>
          <w:tab w:val="left" w:pos="7599"/>
        </w:tabs>
        <w:ind w:left="208"/>
        <w:jc w:val="both"/>
        <w:rPr>
          <w:rFonts w:ascii="Century Gothic" w:hAnsi="Century Gothic"/>
        </w:rPr>
      </w:pPr>
    </w:p>
    <w:p w14:paraId="48E78218"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 xml:space="preserve"> </w:t>
      </w:r>
    </w:p>
    <w:p w14:paraId="7476B5D9" w14:textId="77777777" w:rsidR="00E5295C" w:rsidRPr="00102880" w:rsidRDefault="505482B7" w:rsidP="00BF4AC2">
      <w:pPr>
        <w:pStyle w:val="BodyText"/>
        <w:tabs>
          <w:tab w:val="left" w:pos="7599"/>
        </w:tabs>
        <w:ind w:left="208"/>
        <w:jc w:val="both"/>
        <w:rPr>
          <w:rFonts w:ascii="Century Gothic" w:hAnsi="Century Gothic"/>
        </w:rPr>
      </w:pPr>
      <w:r w:rsidRPr="505482B7">
        <w:rPr>
          <w:rFonts w:ascii="Century Gothic" w:hAnsi="Century Gothic"/>
        </w:rPr>
        <w:t xml:space="preserve"> </w:t>
      </w:r>
    </w:p>
    <w:p w14:paraId="0327085A" w14:textId="77777777" w:rsidR="00E5295C" w:rsidRPr="00E5295C" w:rsidRDefault="00E5295C" w:rsidP="00BF4AC2">
      <w:pPr>
        <w:jc w:val="both"/>
        <w:rPr>
          <w:b/>
          <w:bCs/>
          <w:lang w:val="en-US"/>
        </w:rPr>
      </w:pPr>
    </w:p>
    <w:p w14:paraId="1E72559C" w14:textId="73ED926D" w:rsidR="00EF7671" w:rsidRDefault="00EF7671" w:rsidP="00BF4AC2">
      <w:pPr>
        <w:jc w:val="both"/>
      </w:pPr>
    </w:p>
    <w:sectPr w:rsidR="00EF7671">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1F255" w14:textId="77777777" w:rsidR="00663398" w:rsidRDefault="00663398" w:rsidP="00E5295C">
      <w:pPr>
        <w:spacing w:after="0" w:line="240" w:lineRule="auto"/>
      </w:pPr>
      <w:r>
        <w:separator/>
      </w:r>
    </w:p>
  </w:endnote>
  <w:endnote w:type="continuationSeparator" w:id="0">
    <w:p w14:paraId="109029F3" w14:textId="77777777" w:rsidR="00663398" w:rsidRDefault="00663398" w:rsidP="00E52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61701" w14:textId="77777777" w:rsidR="00E5295C" w:rsidRDefault="00E52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85" w:type="dxa"/>
      <w:tblLayout w:type="fixed"/>
      <w:tblLook w:val="06A0" w:firstRow="1" w:lastRow="0" w:firstColumn="1" w:lastColumn="0" w:noHBand="1" w:noVBand="1"/>
    </w:tblPr>
    <w:tblGrid>
      <w:gridCol w:w="3095"/>
      <w:gridCol w:w="3095"/>
      <w:gridCol w:w="3095"/>
    </w:tblGrid>
    <w:tr w:rsidR="00E5295C" w14:paraId="2E71ED0D" w14:textId="77777777" w:rsidTr="00E5295C">
      <w:trPr>
        <w:trHeight w:val="300"/>
      </w:trPr>
      <w:tc>
        <w:tcPr>
          <w:tcW w:w="3095" w:type="dxa"/>
        </w:tcPr>
        <w:p w14:paraId="473FFB13" w14:textId="77777777" w:rsidR="00E5295C" w:rsidRDefault="00E5295C" w:rsidP="608862AD">
          <w:pPr>
            <w:pStyle w:val="Header"/>
            <w:ind w:left="-115"/>
          </w:pPr>
        </w:p>
      </w:tc>
      <w:tc>
        <w:tcPr>
          <w:tcW w:w="3095" w:type="dxa"/>
        </w:tcPr>
        <w:p w14:paraId="7C8FE329" w14:textId="77777777" w:rsidR="00E5295C" w:rsidRDefault="00E5295C" w:rsidP="608862AD">
          <w:pPr>
            <w:pStyle w:val="Header"/>
            <w:jc w:val="center"/>
          </w:pPr>
        </w:p>
      </w:tc>
      <w:tc>
        <w:tcPr>
          <w:tcW w:w="3095" w:type="dxa"/>
        </w:tcPr>
        <w:p w14:paraId="370AA53D" w14:textId="049DD781" w:rsidR="00E5295C" w:rsidRDefault="00E5295C" w:rsidP="608862AD">
          <w:pPr>
            <w:pStyle w:val="Header"/>
            <w:ind w:right="-115"/>
            <w:jc w:val="right"/>
          </w:pPr>
          <w:r>
            <w:rPr>
              <w:noProof/>
            </w:rPr>
            <w:drawing>
              <wp:anchor distT="0" distB="0" distL="0" distR="0" simplePos="0" relativeHeight="251663360" behindDoc="1" locked="0" layoutInCell="1" allowOverlap="1" wp14:anchorId="300CE1C6" wp14:editId="55108F60">
                <wp:simplePos x="0" y="0"/>
                <wp:positionH relativeFrom="margin">
                  <wp:posOffset>382270</wp:posOffset>
                </wp:positionH>
                <wp:positionV relativeFrom="page">
                  <wp:posOffset>180975</wp:posOffset>
                </wp:positionV>
                <wp:extent cx="1589026" cy="30518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89026" cy="305183"/>
                        </a:xfrm>
                        <a:prstGeom prst="rect">
                          <a:avLst/>
                        </a:prstGeom>
                      </pic:spPr>
                    </pic:pic>
                  </a:graphicData>
                </a:graphic>
              </wp:anchor>
            </w:drawing>
          </w:r>
        </w:p>
      </w:tc>
    </w:tr>
  </w:tbl>
  <w:p w14:paraId="639FE808" w14:textId="3DF97510" w:rsidR="00E5295C" w:rsidRDefault="00E5295C" w:rsidP="608862AD">
    <w:pPr>
      <w:pStyle w:val="Footer"/>
    </w:pPr>
    <w:r>
      <w:rPr>
        <w:noProof/>
      </w:rPr>
      <w:drawing>
        <wp:anchor distT="0" distB="0" distL="0" distR="0" simplePos="0" relativeHeight="251665408" behindDoc="1" locked="0" layoutInCell="1" allowOverlap="1" wp14:anchorId="260CC4D9" wp14:editId="52E89119">
          <wp:simplePos x="0" y="0"/>
          <wp:positionH relativeFrom="page">
            <wp:posOffset>914400</wp:posOffset>
          </wp:positionH>
          <wp:positionV relativeFrom="page">
            <wp:posOffset>10071735</wp:posOffset>
          </wp:positionV>
          <wp:extent cx="1900427" cy="24002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900427" cy="240029"/>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77B19" w14:textId="77777777" w:rsidR="00E5295C" w:rsidRDefault="00E52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10130" w14:textId="77777777" w:rsidR="00663398" w:rsidRDefault="00663398" w:rsidP="00E5295C">
      <w:pPr>
        <w:spacing w:after="0" w:line="240" w:lineRule="auto"/>
      </w:pPr>
      <w:r>
        <w:separator/>
      </w:r>
    </w:p>
  </w:footnote>
  <w:footnote w:type="continuationSeparator" w:id="0">
    <w:p w14:paraId="25F0417E" w14:textId="77777777" w:rsidR="00663398" w:rsidRDefault="00663398" w:rsidP="00E52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89953" w14:textId="77777777" w:rsidR="00E5295C" w:rsidRDefault="00E529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3EBDC" w14:textId="589C0153" w:rsidR="00E5295C" w:rsidRDefault="00E5295C" w:rsidP="00E5295C">
    <w:pPr>
      <w:pStyle w:val="Header"/>
      <w:tabs>
        <w:tab w:val="clear" w:pos="4680"/>
        <w:tab w:val="clear" w:pos="9360"/>
        <w:tab w:val="left" w:pos="8070"/>
      </w:tabs>
    </w:pPr>
    <w:r>
      <w:rPr>
        <w:noProof/>
      </w:rPr>
      <w:drawing>
        <wp:anchor distT="0" distB="0" distL="0" distR="0" simplePos="0" relativeHeight="251661312" behindDoc="1" locked="0" layoutInCell="1" allowOverlap="1" wp14:anchorId="6DC6FF53" wp14:editId="73EBB24D">
          <wp:simplePos x="0" y="0"/>
          <wp:positionH relativeFrom="margin">
            <wp:align>right</wp:align>
          </wp:positionH>
          <wp:positionV relativeFrom="page">
            <wp:posOffset>458470</wp:posOffset>
          </wp:positionV>
          <wp:extent cx="1589026" cy="30518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89026" cy="305183"/>
                  </a:xfrm>
                  <a:prstGeom prst="rect">
                    <a:avLst/>
                  </a:prstGeom>
                </pic:spPr>
              </pic:pic>
            </a:graphicData>
          </a:graphic>
        </wp:anchor>
      </w:drawing>
    </w:r>
    <w:r>
      <w:rPr>
        <w:noProof/>
      </w:rPr>
      <w:drawing>
        <wp:anchor distT="0" distB="0" distL="0" distR="0" simplePos="0" relativeHeight="251659264" behindDoc="1" locked="0" layoutInCell="1" allowOverlap="1" wp14:anchorId="6009D1F6" wp14:editId="73C8B834">
          <wp:simplePos x="0" y="0"/>
          <wp:positionH relativeFrom="page">
            <wp:posOffset>914400</wp:posOffset>
          </wp:positionH>
          <wp:positionV relativeFrom="page">
            <wp:posOffset>448945</wp:posOffset>
          </wp:positionV>
          <wp:extent cx="1900427" cy="24002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900427" cy="240029"/>
                  </a:xfrm>
                  <a:prstGeom prst="rect">
                    <a:avLst/>
                  </a:prstGeom>
                </pic:spPr>
              </pic:pic>
            </a:graphicData>
          </a:graphic>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7F0FF" w14:textId="77777777" w:rsidR="00E5295C" w:rsidRDefault="00E5295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5D25"/>
    <w:multiLevelType w:val="hybridMultilevel"/>
    <w:tmpl w:val="717073D2"/>
    <w:lvl w:ilvl="0" w:tplc="BE1CB144">
      <w:start w:val="1"/>
      <w:numFmt w:val="bullet"/>
      <w:lvlText w:val=""/>
      <w:lvlJc w:val="left"/>
      <w:pPr>
        <w:ind w:left="720" w:hanging="360"/>
      </w:pPr>
      <w:rPr>
        <w:rFonts w:ascii="Symbol" w:hAnsi="Symbol" w:hint="default"/>
      </w:rPr>
    </w:lvl>
    <w:lvl w:ilvl="1" w:tplc="2076BF2C">
      <w:start w:val="1"/>
      <w:numFmt w:val="bullet"/>
      <w:lvlText w:val="o"/>
      <w:lvlJc w:val="left"/>
      <w:pPr>
        <w:ind w:left="1440" w:hanging="360"/>
      </w:pPr>
      <w:rPr>
        <w:rFonts w:ascii="Courier New" w:hAnsi="Courier New" w:hint="default"/>
      </w:rPr>
    </w:lvl>
    <w:lvl w:ilvl="2" w:tplc="6D5AB2BE">
      <w:start w:val="1"/>
      <w:numFmt w:val="bullet"/>
      <w:lvlText w:val=""/>
      <w:lvlJc w:val="left"/>
      <w:pPr>
        <w:ind w:left="2160" w:hanging="360"/>
      </w:pPr>
      <w:rPr>
        <w:rFonts w:ascii="Wingdings" w:hAnsi="Wingdings" w:hint="default"/>
      </w:rPr>
    </w:lvl>
    <w:lvl w:ilvl="3" w:tplc="C03C5BB2">
      <w:start w:val="1"/>
      <w:numFmt w:val="bullet"/>
      <w:lvlText w:val=""/>
      <w:lvlJc w:val="left"/>
      <w:pPr>
        <w:ind w:left="2880" w:hanging="360"/>
      </w:pPr>
      <w:rPr>
        <w:rFonts w:ascii="Symbol" w:hAnsi="Symbol" w:hint="default"/>
      </w:rPr>
    </w:lvl>
    <w:lvl w:ilvl="4" w:tplc="28BE87DA">
      <w:start w:val="1"/>
      <w:numFmt w:val="bullet"/>
      <w:lvlText w:val="o"/>
      <w:lvlJc w:val="left"/>
      <w:pPr>
        <w:ind w:left="3600" w:hanging="360"/>
      </w:pPr>
      <w:rPr>
        <w:rFonts w:ascii="Courier New" w:hAnsi="Courier New" w:hint="default"/>
      </w:rPr>
    </w:lvl>
    <w:lvl w:ilvl="5" w:tplc="2CF4E52A">
      <w:start w:val="1"/>
      <w:numFmt w:val="bullet"/>
      <w:lvlText w:val=""/>
      <w:lvlJc w:val="left"/>
      <w:pPr>
        <w:ind w:left="4320" w:hanging="360"/>
      </w:pPr>
      <w:rPr>
        <w:rFonts w:ascii="Wingdings" w:hAnsi="Wingdings" w:hint="default"/>
      </w:rPr>
    </w:lvl>
    <w:lvl w:ilvl="6" w:tplc="08C2650A">
      <w:start w:val="1"/>
      <w:numFmt w:val="bullet"/>
      <w:lvlText w:val=""/>
      <w:lvlJc w:val="left"/>
      <w:pPr>
        <w:ind w:left="5040" w:hanging="360"/>
      </w:pPr>
      <w:rPr>
        <w:rFonts w:ascii="Symbol" w:hAnsi="Symbol" w:hint="default"/>
      </w:rPr>
    </w:lvl>
    <w:lvl w:ilvl="7" w:tplc="B566A2B4">
      <w:start w:val="1"/>
      <w:numFmt w:val="bullet"/>
      <w:lvlText w:val="o"/>
      <w:lvlJc w:val="left"/>
      <w:pPr>
        <w:ind w:left="5760" w:hanging="360"/>
      </w:pPr>
      <w:rPr>
        <w:rFonts w:ascii="Courier New" w:hAnsi="Courier New" w:hint="default"/>
      </w:rPr>
    </w:lvl>
    <w:lvl w:ilvl="8" w:tplc="7A94E4F6">
      <w:start w:val="1"/>
      <w:numFmt w:val="bullet"/>
      <w:lvlText w:val=""/>
      <w:lvlJc w:val="left"/>
      <w:pPr>
        <w:ind w:left="6480" w:hanging="360"/>
      </w:pPr>
      <w:rPr>
        <w:rFonts w:ascii="Wingdings" w:hAnsi="Wingdings" w:hint="default"/>
      </w:rPr>
    </w:lvl>
  </w:abstractNum>
  <w:abstractNum w:abstractNumId="1" w15:restartNumberingAfterBreak="0">
    <w:nsid w:val="02510FE9"/>
    <w:multiLevelType w:val="hybridMultilevel"/>
    <w:tmpl w:val="3C9446EC"/>
    <w:lvl w:ilvl="0" w:tplc="4B1CD1A4">
      <w:numFmt w:val="bullet"/>
      <w:lvlText w:val="-"/>
      <w:lvlJc w:val="left"/>
      <w:pPr>
        <w:ind w:left="820" w:hanging="360"/>
      </w:pPr>
      <w:rPr>
        <w:rFonts w:ascii="Arial" w:eastAsia="Arial" w:hAnsi="Arial" w:cs="Arial" w:hint="default"/>
        <w:w w:val="92"/>
        <w:lang w:val="en-US" w:eastAsia="en-US" w:bidi="ar-SA"/>
      </w:rPr>
    </w:lvl>
    <w:lvl w:ilvl="1" w:tplc="10CCAC62">
      <w:numFmt w:val="bullet"/>
      <w:lvlText w:val="•"/>
      <w:lvlJc w:val="left"/>
      <w:pPr>
        <w:ind w:left="1666" w:hanging="360"/>
      </w:pPr>
      <w:rPr>
        <w:rFonts w:hint="default"/>
        <w:lang w:val="en-US" w:eastAsia="en-US" w:bidi="ar-SA"/>
      </w:rPr>
    </w:lvl>
    <w:lvl w:ilvl="2" w:tplc="BC12AC50">
      <w:numFmt w:val="bullet"/>
      <w:lvlText w:val="•"/>
      <w:lvlJc w:val="left"/>
      <w:pPr>
        <w:ind w:left="2513" w:hanging="360"/>
      </w:pPr>
      <w:rPr>
        <w:rFonts w:hint="default"/>
        <w:lang w:val="en-US" w:eastAsia="en-US" w:bidi="ar-SA"/>
      </w:rPr>
    </w:lvl>
    <w:lvl w:ilvl="3" w:tplc="1F02F010">
      <w:numFmt w:val="bullet"/>
      <w:lvlText w:val="•"/>
      <w:lvlJc w:val="left"/>
      <w:pPr>
        <w:ind w:left="3359" w:hanging="360"/>
      </w:pPr>
      <w:rPr>
        <w:rFonts w:hint="default"/>
        <w:lang w:val="en-US" w:eastAsia="en-US" w:bidi="ar-SA"/>
      </w:rPr>
    </w:lvl>
    <w:lvl w:ilvl="4" w:tplc="271CD2FE">
      <w:numFmt w:val="bullet"/>
      <w:lvlText w:val="•"/>
      <w:lvlJc w:val="left"/>
      <w:pPr>
        <w:ind w:left="4206" w:hanging="360"/>
      </w:pPr>
      <w:rPr>
        <w:rFonts w:hint="default"/>
        <w:lang w:val="en-US" w:eastAsia="en-US" w:bidi="ar-SA"/>
      </w:rPr>
    </w:lvl>
    <w:lvl w:ilvl="5" w:tplc="F128456A">
      <w:numFmt w:val="bullet"/>
      <w:lvlText w:val="•"/>
      <w:lvlJc w:val="left"/>
      <w:pPr>
        <w:ind w:left="5053" w:hanging="360"/>
      </w:pPr>
      <w:rPr>
        <w:rFonts w:hint="default"/>
        <w:lang w:val="en-US" w:eastAsia="en-US" w:bidi="ar-SA"/>
      </w:rPr>
    </w:lvl>
    <w:lvl w:ilvl="6" w:tplc="81529A56">
      <w:numFmt w:val="bullet"/>
      <w:lvlText w:val="•"/>
      <w:lvlJc w:val="left"/>
      <w:pPr>
        <w:ind w:left="5899" w:hanging="360"/>
      </w:pPr>
      <w:rPr>
        <w:rFonts w:hint="default"/>
        <w:lang w:val="en-US" w:eastAsia="en-US" w:bidi="ar-SA"/>
      </w:rPr>
    </w:lvl>
    <w:lvl w:ilvl="7" w:tplc="69CAE64C">
      <w:numFmt w:val="bullet"/>
      <w:lvlText w:val="•"/>
      <w:lvlJc w:val="left"/>
      <w:pPr>
        <w:ind w:left="6746" w:hanging="360"/>
      </w:pPr>
      <w:rPr>
        <w:rFonts w:hint="default"/>
        <w:lang w:val="en-US" w:eastAsia="en-US" w:bidi="ar-SA"/>
      </w:rPr>
    </w:lvl>
    <w:lvl w:ilvl="8" w:tplc="7346A440">
      <w:numFmt w:val="bullet"/>
      <w:lvlText w:val="•"/>
      <w:lvlJc w:val="left"/>
      <w:pPr>
        <w:ind w:left="7593" w:hanging="360"/>
      </w:pPr>
      <w:rPr>
        <w:rFonts w:hint="default"/>
        <w:lang w:val="en-US" w:eastAsia="en-US" w:bidi="ar-SA"/>
      </w:rPr>
    </w:lvl>
  </w:abstractNum>
  <w:abstractNum w:abstractNumId="2" w15:restartNumberingAfterBreak="0">
    <w:nsid w:val="0B5A8FD5"/>
    <w:multiLevelType w:val="hybridMultilevel"/>
    <w:tmpl w:val="C48E1AFC"/>
    <w:lvl w:ilvl="0" w:tplc="95AA06C6">
      <w:start w:val="1"/>
      <w:numFmt w:val="bullet"/>
      <w:lvlText w:val=""/>
      <w:lvlJc w:val="left"/>
      <w:pPr>
        <w:ind w:left="720" w:hanging="360"/>
      </w:pPr>
      <w:rPr>
        <w:rFonts w:ascii="Symbol" w:hAnsi="Symbol" w:hint="default"/>
      </w:rPr>
    </w:lvl>
    <w:lvl w:ilvl="1" w:tplc="3FC2874A">
      <w:start w:val="1"/>
      <w:numFmt w:val="bullet"/>
      <w:lvlText w:val="•"/>
      <w:lvlJc w:val="left"/>
      <w:pPr>
        <w:ind w:left="1440" w:hanging="360"/>
      </w:pPr>
      <w:rPr>
        <w:rFonts w:ascii="Arial" w:hAnsi="Arial" w:hint="default"/>
      </w:rPr>
    </w:lvl>
    <w:lvl w:ilvl="2" w:tplc="96D624F6">
      <w:start w:val="1"/>
      <w:numFmt w:val="bullet"/>
      <w:lvlText w:val=""/>
      <w:lvlJc w:val="left"/>
      <w:pPr>
        <w:ind w:left="2160" w:hanging="360"/>
      </w:pPr>
      <w:rPr>
        <w:rFonts w:ascii="Wingdings" w:hAnsi="Wingdings" w:hint="default"/>
      </w:rPr>
    </w:lvl>
    <w:lvl w:ilvl="3" w:tplc="718EE6FC">
      <w:start w:val="1"/>
      <w:numFmt w:val="bullet"/>
      <w:lvlText w:val=""/>
      <w:lvlJc w:val="left"/>
      <w:pPr>
        <w:ind w:left="2880" w:hanging="360"/>
      </w:pPr>
      <w:rPr>
        <w:rFonts w:ascii="Symbol" w:hAnsi="Symbol" w:hint="default"/>
      </w:rPr>
    </w:lvl>
    <w:lvl w:ilvl="4" w:tplc="1194BF00">
      <w:start w:val="1"/>
      <w:numFmt w:val="bullet"/>
      <w:lvlText w:val="o"/>
      <w:lvlJc w:val="left"/>
      <w:pPr>
        <w:ind w:left="3600" w:hanging="360"/>
      </w:pPr>
      <w:rPr>
        <w:rFonts w:ascii="Courier New" w:hAnsi="Courier New" w:hint="default"/>
      </w:rPr>
    </w:lvl>
    <w:lvl w:ilvl="5" w:tplc="D2E2E91A">
      <w:start w:val="1"/>
      <w:numFmt w:val="bullet"/>
      <w:lvlText w:val=""/>
      <w:lvlJc w:val="left"/>
      <w:pPr>
        <w:ind w:left="4320" w:hanging="360"/>
      </w:pPr>
      <w:rPr>
        <w:rFonts w:ascii="Wingdings" w:hAnsi="Wingdings" w:hint="default"/>
      </w:rPr>
    </w:lvl>
    <w:lvl w:ilvl="6" w:tplc="18EA1E1E">
      <w:start w:val="1"/>
      <w:numFmt w:val="bullet"/>
      <w:lvlText w:val=""/>
      <w:lvlJc w:val="left"/>
      <w:pPr>
        <w:ind w:left="5040" w:hanging="360"/>
      </w:pPr>
      <w:rPr>
        <w:rFonts w:ascii="Symbol" w:hAnsi="Symbol" w:hint="default"/>
      </w:rPr>
    </w:lvl>
    <w:lvl w:ilvl="7" w:tplc="EC1A3C46">
      <w:start w:val="1"/>
      <w:numFmt w:val="bullet"/>
      <w:lvlText w:val="o"/>
      <w:lvlJc w:val="left"/>
      <w:pPr>
        <w:ind w:left="5760" w:hanging="360"/>
      </w:pPr>
      <w:rPr>
        <w:rFonts w:ascii="Courier New" w:hAnsi="Courier New" w:hint="default"/>
      </w:rPr>
    </w:lvl>
    <w:lvl w:ilvl="8" w:tplc="9F54FA42">
      <w:start w:val="1"/>
      <w:numFmt w:val="bullet"/>
      <w:lvlText w:val=""/>
      <w:lvlJc w:val="left"/>
      <w:pPr>
        <w:ind w:left="6480" w:hanging="360"/>
      </w:pPr>
      <w:rPr>
        <w:rFonts w:ascii="Wingdings" w:hAnsi="Wingdings" w:hint="default"/>
      </w:rPr>
    </w:lvl>
  </w:abstractNum>
  <w:abstractNum w:abstractNumId="3" w15:restartNumberingAfterBreak="0">
    <w:nsid w:val="201064E4"/>
    <w:multiLevelType w:val="hybridMultilevel"/>
    <w:tmpl w:val="3AC61472"/>
    <w:lvl w:ilvl="0" w:tplc="C9AA2046">
      <w:start w:val="1"/>
      <w:numFmt w:val="decimal"/>
      <w:lvlText w:val="%1."/>
      <w:lvlJc w:val="left"/>
      <w:pPr>
        <w:ind w:left="820" w:hanging="360"/>
      </w:pPr>
    </w:lvl>
    <w:lvl w:ilvl="1" w:tplc="78FE2FBC">
      <w:start w:val="1"/>
      <w:numFmt w:val="lowerLetter"/>
      <w:lvlText w:val="%2."/>
      <w:lvlJc w:val="left"/>
      <w:pPr>
        <w:ind w:left="1440" w:hanging="360"/>
      </w:pPr>
    </w:lvl>
    <w:lvl w:ilvl="2" w:tplc="89589662">
      <w:start w:val="1"/>
      <w:numFmt w:val="lowerRoman"/>
      <w:lvlText w:val="%3."/>
      <w:lvlJc w:val="right"/>
      <w:pPr>
        <w:ind w:left="2160" w:hanging="180"/>
      </w:pPr>
    </w:lvl>
    <w:lvl w:ilvl="3" w:tplc="B8AE68A0">
      <w:start w:val="1"/>
      <w:numFmt w:val="decimal"/>
      <w:lvlText w:val="%4."/>
      <w:lvlJc w:val="left"/>
      <w:pPr>
        <w:ind w:left="2880" w:hanging="360"/>
      </w:pPr>
    </w:lvl>
    <w:lvl w:ilvl="4" w:tplc="1D406174">
      <w:start w:val="1"/>
      <w:numFmt w:val="lowerLetter"/>
      <w:lvlText w:val="%5."/>
      <w:lvlJc w:val="left"/>
      <w:pPr>
        <w:ind w:left="3600" w:hanging="360"/>
      </w:pPr>
    </w:lvl>
    <w:lvl w:ilvl="5" w:tplc="0E7E6278">
      <w:start w:val="1"/>
      <w:numFmt w:val="lowerRoman"/>
      <w:lvlText w:val="%6."/>
      <w:lvlJc w:val="right"/>
      <w:pPr>
        <w:ind w:left="4320" w:hanging="180"/>
      </w:pPr>
    </w:lvl>
    <w:lvl w:ilvl="6" w:tplc="156C1DA6">
      <w:start w:val="1"/>
      <w:numFmt w:val="decimal"/>
      <w:lvlText w:val="%7."/>
      <w:lvlJc w:val="left"/>
      <w:pPr>
        <w:ind w:left="5040" w:hanging="360"/>
      </w:pPr>
    </w:lvl>
    <w:lvl w:ilvl="7" w:tplc="B23E8FD0">
      <w:start w:val="1"/>
      <w:numFmt w:val="lowerLetter"/>
      <w:lvlText w:val="%8."/>
      <w:lvlJc w:val="left"/>
      <w:pPr>
        <w:ind w:left="5760" w:hanging="360"/>
      </w:pPr>
    </w:lvl>
    <w:lvl w:ilvl="8" w:tplc="A80A0278">
      <w:start w:val="1"/>
      <w:numFmt w:val="lowerRoman"/>
      <w:lvlText w:val="%9."/>
      <w:lvlJc w:val="right"/>
      <w:pPr>
        <w:ind w:left="6480" w:hanging="180"/>
      </w:pPr>
    </w:lvl>
  </w:abstractNum>
  <w:abstractNum w:abstractNumId="4" w15:restartNumberingAfterBreak="0">
    <w:nsid w:val="2509E5D3"/>
    <w:multiLevelType w:val="hybridMultilevel"/>
    <w:tmpl w:val="E920249C"/>
    <w:lvl w:ilvl="0" w:tplc="C620358A">
      <w:start w:val="1"/>
      <w:numFmt w:val="decimal"/>
      <w:lvlText w:val="%1."/>
      <w:lvlJc w:val="left"/>
      <w:pPr>
        <w:ind w:left="720" w:hanging="360"/>
      </w:pPr>
    </w:lvl>
    <w:lvl w:ilvl="1" w:tplc="3EC2284C">
      <w:start w:val="3"/>
      <w:numFmt w:val="decimal"/>
      <w:lvlText w:val="%2."/>
      <w:lvlJc w:val="left"/>
      <w:pPr>
        <w:ind w:left="1080" w:hanging="360"/>
      </w:pPr>
    </w:lvl>
    <w:lvl w:ilvl="2" w:tplc="4970BE64">
      <w:start w:val="1"/>
      <w:numFmt w:val="lowerRoman"/>
      <w:lvlText w:val="%3."/>
      <w:lvlJc w:val="right"/>
      <w:pPr>
        <w:ind w:left="1500" w:hanging="180"/>
      </w:pPr>
    </w:lvl>
    <w:lvl w:ilvl="3" w:tplc="8D742842">
      <w:start w:val="1"/>
      <w:numFmt w:val="decimal"/>
      <w:lvlText w:val="%4."/>
      <w:lvlJc w:val="left"/>
      <w:pPr>
        <w:ind w:left="2460" w:hanging="360"/>
      </w:pPr>
    </w:lvl>
    <w:lvl w:ilvl="4" w:tplc="E6FC11E2">
      <w:start w:val="1"/>
      <w:numFmt w:val="lowerLetter"/>
      <w:lvlText w:val="%5."/>
      <w:lvlJc w:val="left"/>
      <w:pPr>
        <w:ind w:left="3421" w:hanging="360"/>
      </w:pPr>
    </w:lvl>
    <w:lvl w:ilvl="5" w:tplc="526C82F2">
      <w:start w:val="1"/>
      <w:numFmt w:val="lowerRoman"/>
      <w:lvlText w:val="%6."/>
      <w:lvlJc w:val="right"/>
      <w:pPr>
        <w:ind w:left="4382" w:hanging="180"/>
      </w:pPr>
    </w:lvl>
    <w:lvl w:ilvl="6" w:tplc="0B587238">
      <w:start w:val="1"/>
      <w:numFmt w:val="decimal"/>
      <w:lvlText w:val="%7."/>
      <w:lvlJc w:val="left"/>
      <w:pPr>
        <w:ind w:left="5343" w:hanging="360"/>
      </w:pPr>
    </w:lvl>
    <w:lvl w:ilvl="7" w:tplc="6F2ECCAE">
      <w:start w:val="1"/>
      <w:numFmt w:val="lowerLetter"/>
      <w:lvlText w:val="%8."/>
      <w:lvlJc w:val="left"/>
      <w:pPr>
        <w:ind w:left="6304" w:hanging="360"/>
      </w:pPr>
    </w:lvl>
    <w:lvl w:ilvl="8" w:tplc="ACB63B00">
      <w:start w:val="1"/>
      <w:numFmt w:val="lowerRoman"/>
      <w:lvlText w:val="%9."/>
      <w:lvlJc w:val="right"/>
      <w:pPr>
        <w:ind w:left="7264" w:hanging="180"/>
      </w:pPr>
    </w:lvl>
  </w:abstractNum>
  <w:abstractNum w:abstractNumId="5" w15:restartNumberingAfterBreak="0">
    <w:nsid w:val="282FF01B"/>
    <w:multiLevelType w:val="multilevel"/>
    <w:tmpl w:val="C08677C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2C8D32A8"/>
    <w:multiLevelType w:val="multilevel"/>
    <w:tmpl w:val="D6E488D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2F5F05D0"/>
    <w:multiLevelType w:val="hybridMultilevel"/>
    <w:tmpl w:val="3858D3A0"/>
    <w:lvl w:ilvl="0" w:tplc="1C66C112">
      <w:start w:val="1"/>
      <w:numFmt w:val="bullet"/>
      <w:lvlText w:val="-"/>
      <w:lvlJc w:val="left"/>
      <w:pPr>
        <w:ind w:left="720" w:hanging="360"/>
      </w:pPr>
      <w:rPr>
        <w:rFonts w:ascii="Arial" w:hAnsi="Arial" w:hint="default"/>
      </w:rPr>
    </w:lvl>
    <w:lvl w:ilvl="1" w:tplc="54D6EBA2">
      <w:start w:val="1"/>
      <w:numFmt w:val="bullet"/>
      <w:lvlText w:val="o"/>
      <w:lvlJc w:val="left"/>
      <w:pPr>
        <w:ind w:left="1440" w:hanging="360"/>
      </w:pPr>
      <w:rPr>
        <w:rFonts w:ascii="Courier New" w:hAnsi="Courier New" w:hint="default"/>
      </w:rPr>
    </w:lvl>
    <w:lvl w:ilvl="2" w:tplc="30F8ECFE">
      <w:start w:val="1"/>
      <w:numFmt w:val="bullet"/>
      <w:lvlText w:val=""/>
      <w:lvlJc w:val="left"/>
      <w:pPr>
        <w:ind w:left="2160" w:hanging="360"/>
      </w:pPr>
      <w:rPr>
        <w:rFonts w:ascii="Wingdings" w:hAnsi="Wingdings" w:hint="default"/>
      </w:rPr>
    </w:lvl>
    <w:lvl w:ilvl="3" w:tplc="539C1EF2">
      <w:start w:val="1"/>
      <w:numFmt w:val="bullet"/>
      <w:lvlText w:val=""/>
      <w:lvlJc w:val="left"/>
      <w:pPr>
        <w:ind w:left="2880" w:hanging="360"/>
      </w:pPr>
      <w:rPr>
        <w:rFonts w:ascii="Symbol" w:hAnsi="Symbol" w:hint="default"/>
      </w:rPr>
    </w:lvl>
    <w:lvl w:ilvl="4" w:tplc="921E365E">
      <w:start w:val="1"/>
      <w:numFmt w:val="bullet"/>
      <w:lvlText w:val="o"/>
      <w:lvlJc w:val="left"/>
      <w:pPr>
        <w:ind w:left="3600" w:hanging="360"/>
      </w:pPr>
      <w:rPr>
        <w:rFonts w:ascii="Courier New" w:hAnsi="Courier New" w:hint="default"/>
      </w:rPr>
    </w:lvl>
    <w:lvl w:ilvl="5" w:tplc="23607DA4">
      <w:start w:val="1"/>
      <w:numFmt w:val="bullet"/>
      <w:lvlText w:val=""/>
      <w:lvlJc w:val="left"/>
      <w:pPr>
        <w:ind w:left="4320" w:hanging="360"/>
      </w:pPr>
      <w:rPr>
        <w:rFonts w:ascii="Wingdings" w:hAnsi="Wingdings" w:hint="default"/>
      </w:rPr>
    </w:lvl>
    <w:lvl w:ilvl="6" w:tplc="A46E9B50">
      <w:start w:val="1"/>
      <w:numFmt w:val="bullet"/>
      <w:lvlText w:val=""/>
      <w:lvlJc w:val="left"/>
      <w:pPr>
        <w:ind w:left="5040" w:hanging="360"/>
      </w:pPr>
      <w:rPr>
        <w:rFonts w:ascii="Symbol" w:hAnsi="Symbol" w:hint="default"/>
      </w:rPr>
    </w:lvl>
    <w:lvl w:ilvl="7" w:tplc="E80E0B04">
      <w:start w:val="1"/>
      <w:numFmt w:val="bullet"/>
      <w:lvlText w:val="o"/>
      <w:lvlJc w:val="left"/>
      <w:pPr>
        <w:ind w:left="5760" w:hanging="360"/>
      </w:pPr>
      <w:rPr>
        <w:rFonts w:ascii="Courier New" w:hAnsi="Courier New" w:hint="default"/>
      </w:rPr>
    </w:lvl>
    <w:lvl w:ilvl="8" w:tplc="F12CB946">
      <w:start w:val="1"/>
      <w:numFmt w:val="bullet"/>
      <w:lvlText w:val=""/>
      <w:lvlJc w:val="left"/>
      <w:pPr>
        <w:ind w:left="6480" w:hanging="360"/>
      </w:pPr>
      <w:rPr>
        <w:rFonts w:ascii="Wingdings" w:hAnsi="Wingdings" w:hint="default"/>
      </w:rPr>
    </w:lvl>
  </w:abstractNum>
  <w:abstractNum w:abstractNumId="8" w15:restartNumberingAfterBreak="0">
    <w:nsid w:val="35716242"/>
    <w:multiLevelType w:val="hybridMultilevel"/>
    <w:tmpl w:val="88301A5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73E05CA"/>
    <w:multiLevelType w:val="hybridMultilevel"/>
    <w:tmpl w:val="FC2CC748"/>
    <w:lvl w:ilvl="0" w:tplc="FFFFFFFF">
      <w:start w:val="1"/>
      <w:numFmt w:val="decimal"/>
      <w:lvlText w:val="%1."/>
      <w:lvlJc w:val="left"/>
      <w:pPr>
        <w:ind w:left="820" w:hanging="360"/>
      </w:pPr>
      <w:rPr>
        <w:rFonts w:ascii="Arial" w:eastAsia="Arial" w:hAnsi="Arial" w:cs="Arial" w:hint="default"/>
        <w:b w:val="0"/>
        <w:bCs w:val="0"/>
        <w:i w:val="0"/>
        <w:iCs w:val="0"/>
        <w:w w:val="100"/>
        <w:sz w:val="22"/>
        <w:szCs w:val="22"/>
        <w:lang w:val="en-US" w:eastAsia="en-US" w:bidi="ar-SA"/>
      </w:rPr>
    </w:lvl>
    <w:lvl w:ilvl="1" w:tplc="FFFFFFFF">
      <w:numFmt w:val="bullet"/>
      <w:lvlText w:val="•"/>
      <w:lvlJc w:val="left"/>
      <w:pPr>
        <w:ind w:left="1666" w:hanging="360"/>
      </w:pPr>
      <w:rPr>
        <w:rFonts w:hint="default"/>
        <w:lang w:val="en-US" w:eastAsia="en-US" w:bidi="ar-SA"/>
      </w:rPr>
    </w:lvl>
    <w:lvl w:ilvl="2" w:tplc="FFFFFFFF">
      <w:numFmt w:val="bullet"/>
      <w:lvlText w:val="•"/>
      <w:lvlJc w:val="left"/>
      <w:pPr>
        <w:ind w:left="2513" w:hanging="360"/>
      </w:pPr>
      <w:rPr>
        <w:rFonts w:hint="default"/>
        <w:lang w:val="en-US" w:eastAsia="en-US" w:bidi="ar-SA"/>
      </w:rPr>
    </w:lvl>
    <w:lvl w:ilvl="3" w:tplc="FFFFFFFF">
      <w:numFmt w:val="bullet"/>
      <w:lvlText w:val="•"/>
      <w:lvlJc w:val="left"/>
      <w:pPr>
        <w:ind w:left="3359" w:hanging="360"/>
      </w:pPr>
      <w:rPr>
        <w:rFonts w:hint="default"/>
        <w:lang w:val="en-US" w:eastAsia="en-US" w:bidi="ar-SA"/>
      </w:rPr>
    </w:lvl>
    <w:lvl w:ilvl="4" w:tplc="FFFFFFFF">
      <w:numFmt w:val="bullet"/>
      <w:lvlText w:val="•"/>
      <w:lvlJc w:val="left"/>
      <w:pPr>
        <w:ind w:left="4206" w:hanging="360"/>
      </w:pPr>
      <w:rPr>
        <w:rFonts w:hint="default"/>
        <w:lang w:val="en-US" w:eastAsia="en-US" w:bidi="ar-SA"/>
      </w:rPr>
    </w:lvl>
    <w:lvl w:ilvl="5" w:tplc="FFFFFFFF">
      <w:numFmt w:val="bullet"/>
      <w:lvlText w:val="•"/>
      <w:lvlJc w:val="left"/>
      <w:pPr>
        <w:ind w:left="5053" w:hanging="360"/>
      </w:pPr>
      <w:rPr>
        <w:rFonts w:hint="default"/>
        <w:lang w:val="en-US" w:eastAsia="en-US" w:bidi="ar-SA"/>
      </w:rPr>
    </w:lvl>
    <w:lvl w:ilvl="6" w:tplc="FFFFFFFF">
      <w:numFmt w:val="bullet"/>
      <w:lvlText w:val="•"/>
      <w:lvlJc w:val="left"/>
      <w:pPr>
        <w:ind w:left="5899" w:hanging="360"/>
      </w:pPr>
      <w:rPr>
        <w:rFonts w:hint="default"/>
        <w:lang w:val="en-US" w:eastAsia="en-US" w:bidi="ar-SA"/>
      </w:rPr>
    </w:lvl>
    <w:lvl w:ilvl="7" w:tplc="FFFFFFFF">
      <w:numFmt w:val="bullet"/>
      <w:lvlText w:val="•"/>
      <w:lvlJc w:val="left"/>
      <w:pPr>
        <w:ind w:left="6746" w:hanging="360"/>
      </w:pPr>
      <w:rPr>
        <w:rFonts w:hint="default"/>
        <w:lang w:val="en-US" w:eastAsia="en-US" w:bidi="ar-SA"/>
      </w:rPr>
    </w:lvl>
    <w:lvl w:ilvl="8" w:tplc="FFFFFFFF">
      <w:numFmt w:val="bullet"/>
      <w:lvlText w:val="•"/>
      <w:lvlJc w:val="left"/>
      <w:pPr>
        <w:ind w:left="7593" w:hanging="360"/>
      </w:pPr>
      <w:rPr>
        <w:rFonts w:hint="default"/>
        <w:lang w:val="en-US" w:eastAsia="en-US" w:bidi="ar-SA"/>
      </w:rPr>
    </w:lvl>
  </w:abstractNum>
  <w:abstractNum w:abstractNumId="10" w15:restartNumberingAfterBreak="0">
    <w:nsid w:val="45C8E3F9"/>
    <w:multiLevelType w:val="multilevel"/>
    <w:tmpl w:val="000AC25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4CE7F7E1"/>
    <w:multiLevelType w:val="hybridMultilevel"/>
    <w:tmpl w:val="24206088"/>
    <w:lvl w:ilvl="0" w:tplc="C0AC0E0A">
      <w:start w:val="1"/>
      <w:numFmt w:val="bullet"/>
      <w:lvlText w:val="•"/>
      <w:lvlJc w:val="left"/>
      <w:pPr>
        <w:ind w:left="720" w:hanging="360"/>
      </w:pPr>
      <w:rPr>
        <w:rFonts w:ascii="Arial" w:hAnsi="Arial" w:hint="default"/>
      </w:rPr>
    </w:lvl>
    <w:lvl w:ilvl="1" w:tplc="1554B8CE">
      <w:start w:val="1"/>
      <w:numFmt w:val="bullet"/>
      <w:lvlText w:val="o"/>
      <w:lvlJc w:val="left"/>
      <w:pPr>
        <w:ind w:left="1440" w:hanging="360"/>
      </w:pPr>
      <w:rPr>
        <w:rFonts w:ascii="Courier New" w:hAnsi="Courier New" w:hint="default"/>
      </w:rPr>
    </w:lvl>
    <w:lvl w:ilvl="2" w:tplc="338E54E0">
      <w:start w:val="1"/>
      <w:numFmt w:val="bullet"/>
      <w:lvlText w:val=""/>
      <w:lvlJc w:val="left"/>
      <w:pPr>
        <w:ind w:left="2160" w:hanging="360"/>
      </w:pPr>
      <w:rPr>
        <w:rFonts w:ascii="Wingdings" w:hAnsi="Wingdings" w:hint="default"/>
      </w:rPr>
    </w:lvl>
    <w:lvl w:ilvl="3" w:tplc="A4A49688">
      <w:start w:val="1"/>
      <w:numFmt w:val="bullet"/>
      <w:lvlText w:val=""/>
      <w:lvlJc w:val="left"/>
      <w:pPr>
        <w:ind w:left="2880" w:hanging="360"/>
      </w:pPr>
      <w:rPr>
        <w:rFonts w:ascii="Symbol" w:hAnsi="Symbol" w:hint="default"/>
      </w:rPr>
    </w:lvl>
    <w:lvl w:ilvl="4" w:tplc="5C6CF3D4">
      <w:start w:val="1"/>
      <w:numFmt w:val="bullet"/>
      <w:lvlText w:val="o"/>
      <w:lvlJc w:val="left"/>
      <w:pPr>
        <w:ind w:left="3600" w:hanging="360"/>
      </w:pPr>
      <w:rPr>
        <w:rFonts w:ascii="Courier New" w:hAnsi="Courier New" w:hint="default"/>
      </w:rPr>
    </w:lvl>
    <w:lvl w:ilvl="5" w:tplc="96B0490E">
      <w:start w:val="1"/>
      <w:numFmt w:val="bullet"/>
      <w:lvlText w:val=""/>
      <w:lvlJc w:val="left"/>
      <w:pPr>
        <w:ind w:left="4320" w:hanging="360"/>
      </w:pPr>
      <w:rPr>
        <w:rFonts w:ascii="Wingdings" w:hAnsi="Wingdings" w:hint="default"/>
      </w:rPr>
    </w:lvl>
    <w:lvl w:ilvl="6" w:tplc="F28ECD5E">
      <w:start w:val="1"/>
      <w:numFmt w:val="bullet"/>
      <w:lvlText w:val=""/>
      <w:lvlJc w:val="left"/>
      <w:pPr>
        <w:ind w:left="5040" w:hanging="360"/>
      </w:pPr>
      <w:rPr>
        <w:rFonts w:ascii="Symbol" w:hAnsi="Symbol" w:hint="default"/>
      </w:rPr>
    </w:lvl>
    <w:lvl w:ilvl="7" w:tplc="127A458C">
      <w:start w:val="1"/>
      <w:numFmt w:val="bullet"/>
      <w:lvlText w:val="o"/>
      <w:lvlJc w:val="left"/>
      <w:pPr>
        <w:ind w:left="5760" w:hanging="360"/>
      </w:pPr>
      <w:rPr>
        <w:rFonts w:ascii="Courier New" w:hAnsi="Courier New" w:hint="default"/>
      </w:rPr>
    </w:lvl>
    <w:lvl w:ilvl="8" w:tplc="9084C3AE">
      <w:start w:val="1"/>
      <w:numFmt w:val="bullet"/>
      <w:lvlText w:val=""/>
      <w:lvlJc w:val="left"/>
      <w:pPr>
        <w:ind w:left="6480" w:hanging="360"/>
      </w:pPr>
      <w:rPr>
        <w:rFonts w:ascii="Wingdings" w:hAnsi="Wingdings" w:hint="default"/>
      </w:rPr>
    </w:lvl>
  </w:abstractNum>
  <w:abstractNum w:abstractNumId="12" w15:restartNumberingAfterBreak="0">
    <w:nsid w:val="4DEA48F1"/>
    <w:multiLevelType w:val="hybridMultilevel"/>
    <w:tmpl w:val="1DF8F550"/>
    <w:lvl w:ilvl="0" w:tplc="CD26A84A">
      <w:start w:val="1"/>
      <w:numFmt w:val="decimal"/>
      <w:lvlText w:val="%1."/>
      <w:lvlJc w:val="left"/>
      <w:pPr>
        <w:ind w:left="720" w:hanging="360"/>
        <w:jc w:val="right"/>
      </w:pPr>
      <w:rPr>
        <w:b w:val="0"/>
        <w:bCs w:val="0"/>
        <w:i w:val="0"/>
        <w:iCs w:val="0"/>
        <w:w w:val="100"/>
        <w:sz w:val="22"/>
        <w:szCs w:val="22"/>
        <w:lang w:val="en-US" w:eastAsia="en-US" w:bidi="ar-SA"/>
      </w:rPr>
    </w:lvl>
    <w:lvl w:ilvl="1" w:tplc="9C82B088">
      <w:start w:val="1"/>
      <w:numFmt w:val="decimal"/>
      <w:lvlText w:val="%2."/>
      <w:lvlJc w:val="left"/>
      <w:pPr>
        <w:ind w:left="1080" w:hanging="360"/>
      </w:pPr>
      <w:rPr>
        <w:w w:val="100"/>
        <w:lang w:val="en-US" w:eastAsia="en-US" w:bidi="ar-SA"/>
      </w:rPr>
    </w:lvl>
    <w:lvl w:ilvl="2" w:tplc="F14A5744">
      <w:numFmt w:val="bullet"/>
      <w:lvlText w:val="•"/>
      <w:lvlJc w:val="left"/>
      <w:pPr>
        <w:ind w:left="1500" w:hanging="360"/>
      </w:pPr>
      <w:rPr>
        <w:rFonts w:ascii="Arial" w:hAnsi="Arial" w:hint="default"/>
        <w:b w:val="0"/>
        <w:bCs w:val="0"/>
        <w:i w:val="0"/>
        <w:iCs w:val="0"/>
        <w:w w:val="131"/>
        <w:sz w:val="22"/>
        <w:szCs w:val="22"/>
        <w:lang w:val="en-US" w:eastAsia="en-US" w:bidi="ar-SA"/>
      </w:rPr>
    </w:lvl>
    <w:lvl w:ilvl="3" w:tplc="36F81988">
      <w:numFmt w:val="bullet"/>
      <w:lvlText w:val="•"/>
      <w:lvlJc w:val="left"/>
      <w:pPr>
        <w:ind w:left="2460" w:hanging="360"/>
      </w:pPr>
      <w:rPr>
        <w:rFonts w:hint="default"/>
        <w:lang w:val="en-US" w:eastAsia="en-US" w:bidi="ar-SA"/>
      </w:rPr>
    </w:lvl>
    <w:lvl w:ilvl="4" w:tplc="B428FCFA">
      <w:numFmt w:val="bullet"/>
      <w:lvlText w:val="•"/>
      <w:lvlJc w:val="left"/>
      <w:pPr>
        <w:ind w:left="3421" w:hanging="360"/>
      </w:pPr>
      <w:rPr>
        <w:rFonts w:hint="default"/>
        <w:lang w:val="en-US" w:eastAsia="en-US" w:bidi="ar-SA"/>
      </w:rPr>
    </w:lvl>
    <w:lvl w:ilvl="5" w:tplc="C74EAC40">
      <w:numFmt w:val="bullet"/>
      <w:lvlText w:val="•"/>
      <w:lvlJc w:val="left"/>
      <w:pPr>
        <w:ind w:left="4382" w:hanging="360"/>
      </w:pPr>
      <w:rPr>
        <w:rFonts w:hint="default"/>
        <w:lang w:val="en-US" w:eastAsia="en-US" w:bidi="ar-SA"/>
      </w:rPr>
    </w:lvl>
    <w:lvl w:ilvl="6" w:tplc="C2FE4518">
      <w:numFmt w:val="bullet"/>
      <w:lvlText w:val="•"/>
      <w:lvlJc w:val="left"/>
      <w:pPr>
        <w:ind w:left="5343" w:hanging="360"/>
      </w:pPr>
      <w:rPr>
        <w:rFonts w:hint="default"/>
        <w:lang w:val="en-US" w:eastAsia="en-US" w:bidi="ar-SA"/>
      </w:rPr>
    </w:lvl>
    <w:lvl w:ilvl="7" w:tplc="2CEE2320">
      <w:numFmt w:val="bullet"/>
      <w:lvlText w:val="•"/>
      <w:lvlJc w:val="left"/>
      <w:pPr>
        <w:ind w:left="6304" w:hanging="360"/>
      </w:pPr>
      <w:rPr>
        <w:rFonts w:hint="default"/>
        <w:lang w:val="en-US" w:eastAsia="en-US" w:bidi="ar-SA"/>
      </w:rPr>
    </w:lvl>
    <w:lvl w:ilvl="8" w:tplc="D1CAAA68">
      <w:numFmt w:val="bullet"/>
      <w:lvlText w:val="•"/>
      <w:lvlJc w:val="left"/>
      <w:pPr>
        <w:ind w:left="7264" w:hanging="360"/>
      </w:pPr>
      <w:rPr>
        <w:rFonts w:hint="default"/>
        <w:lang w:val="en-US" w:eastAsia="en-US" w:bidi="ar-SA"/>
      </w:rPr>
    </w:lvl>
  </w:abstractNum>
  <w:abstractNum w:abstractNumId="13" w15:restartNumberingAfterBreak="0">
    <w:nsid w:val="51539396"/>
    <w:multiLevelType w:val="multilevel"/>
    <w:tmpl w:val="052E20C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599A4824"/>
    <w:multiLevelType w:val="hybridMultilevel"/>
    <w:tmpl w:val="BECAFC08"/>
    <w:lvl w:ilvl="0" w:tplc="6206E23A">
      <w:start w:val="1"/>
      <w:numFmt w:val="bullet"/>
      <w:lvlText w:val=""/>
      <w:lvlJc w:val="left"/>
      <w:pPr>
        <w:ind w:left="720" w:hanging="360"/>
      </w:pPr>
      <w:rPr>
        <w:rFonts w:ascii="Symbol" w:hAnsi="Symbol" w:hint="default"/>
      </w:rPr>
    </w:lvl>
    <w:lvl w:ilvl="1" w:tplc="7AD4A586">
      <w:start w:val="1"/>
      <w:numFmt w:val="bullet"/>
      <w:lvlText w:val="o"/>
      <w:lvlJc w:val="left"/>
      <w:pPr>
        <w:ind w:left="1440" w:hanging="360"/>
      </w:pPr>
      <w:rPr>
        <w:rFonts w:ascii="Courier New" w:hAnsi="Courier New" w:hint="default"/>
      </w:rPr>
    </w:lvl>
    <w:lvl w:ilvl="2" w:tplc="8C60BCD8">
      <w:start w:val="1"/>
      <w:numFmt w:val="bullet"/>
      <w:lvlText w:val=""/>
      <w:lvlJc w:val="left"/>
      <w:pPr>
        <w:ind w:left="2160" w:hanging="360"/>
      </w:pPr>
      <w:rPr>
        <w:rFonts w:ascii="Wingdings" w:hAnsi="Wingdings" w:hint="default"/>
      </w:rPr>
    </w:lvl>
    <w:lvl w:ilvl="3" w:tplc="1A601512">
      <w:start w:val="1"/>
      <w:numFmt w:val="bullet"/>
      <w:lvlText w:val=""/>
      <w:lvlJc w:val="left"/>
      <w:pPr>
        <w:ind w:left="2880" w:hanging="360"/>
      </w:pPr>
      <w:rPr>
        <w:rFonts w:ascii="Symbol" w:hAnsi="Symbol" w:hint="default"/>
      </w:rPr>
    </w:lvl>
    <w:lvl w:ilvl="4" w:tplc="B94E92B2">
      <w:start w:val="1"/>
      <w:numFmt w:val="bullet"/>
      <w:lvlText w:val="o"/>
      <w:lvlJc w:val="left"/>
      <w:pPr>
        <w:ind w:left="3600" w:hanging="360"/>
      </w:pPr>
      <w:rPr>
        <w:rFonts w:ascii="Courier New" w:hAnsi="Courier New" w:hint="default"/>
      </w:rPr>
    </w:lvl>
    <w:lvl w:ilvl="5" w:tplc="4D3EBCAC">
      <w:start w:val="1"/>
      <w:numFmt w:val="bullet"/>
      <w:lvlText w:val=""/>
      <w:lvlJc w:val="left"/>
      <w:pPr>
        <w:ind w:left="4320" w:hanging="360"/>
      </w:pPr>
      <w:rPr>
        <w:rFonts w:ascii="Wingdings" w:hAnsi="Wingdings" w:hint="default"/>
      </w:rPr>
    </w:lvl>
    <w:lvl w:ilvl="6" w:tplc="A1D4F3E2">
      <w:start w:val="1"/>
      <w:numFmt w:val="bullet"/>
      <w:lvlText w:val=""/>
      <w:lvlJc w:val="left"/>
      <w:pPr>
        <w:ind w:left="5040" w:hanging="360"/>
      </w:pPr>
      <w:rPr>
        <w:rFonts w:ascii="Symbol" w:hAnsi="Symbol" w:hint="default"/>
      </w:rPr>
    </w:lvl>
    <w:lvl w:ilvl="7" w:tplc="EDA8E3BA">
      <w:start w:val="1"/>
      <w:numFmt w:val="bullet"/>
      <w:lvlText w:val="o"/>
      <w:lvlJc w:val="left"/>
      <w:pPr>
        <w:ind w:left="5760" w:hanging="360"/>
      </w:pPr>
      <w:rPr>
        <w:rFonts w:ascii="Courier New" w:hAnsi="Courier New" w:hint="default"/>
      </w:rPr>
    </w:lvl>
    <w:lvl w:ilvl="8" w:tplc="0B32B88E">
      <w:start w:val="1"/>
      <w:numFmt w:val="bullet"/>
      <w:lvlText w:val=""/>
      <w:lvlJc w:val="left"/>
      <w:pPr>
        <w:ind w:left="6480" w:hanging="360"/>
      </w:pPr>
      <w:rPr>
        <w:rFonts w:ascii="Wingdings" w:hAnsi="Wingdings" w:hint="default"/>
      </w:rPr>
    </w:lvl>
  </w:abstractNum>
  <w:abstractNum w:abstractNumId="15" w15:restartNumberingAfterBreak="0">
    <w:nsid w:val="5A3A3204"/>
    <w:multiLevelType w:val="hybridMultilevel"/>
    <w:tmpl w:val="4FD65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046B8A"/>
    <w:multiLevelType w:val="hybridMultilevel"/>
    <w:tmpl w:val="D512B528"/>
    <w:lvl w:ilvl="0" w:tplc="6D909E48">
      <w:start w:val="1"/>
      <w:numFmt w:val="decimal"/>
      <w:lvlText w:val="%1."/>
      <w:lvlJc w:val="left"/>
      <w:pPr>
        <w:ind w:left="820" w:hanging="360"/>
      </w:pPr>
      <w:rPr>
        <w:rFonts w:ascii="Arial" w:eastAsia="Arial" w:hAnsi="Arial" w:cs="Arial" w:hint="default"/>
        <w:b w:val="0"/>
        <w:bCs w:val="0"/>
        <w:i w:val="0"/>
        <w:iCs w:val="0"/>
        <w:w w:val="100"/>
        <w:sz w:val="22"/>
        <w:szCs w:val="22"/>
        <w:lang w:val="en-US" w:eastAsia="en-US" w:bidi="ar-SA"/>
      </w:rPr>
    </w:lvl>
    <w:lvl w:ilvl="1" w:tplc="BF34AFBA">
      <w:numFmt w:val="bullet"/>
      <w:lvlText w:val="•"/>
      <w:lvlJc w:val="left"/>
      <w:pPr>
        <w:ind w:left="1666" w:hanging="360"/>
      </w:pPr>
      <w:rPr>
        <w:rFonts w:hint="default"/>
        <w:lang w:val="en-US" w:eastAsia="en-US" w:bidi="ar-SA"/>
      </w:rPr>
    </w:lvl>
    <w:lvl w:ilvl="2" w:tplc="E82473E6">
      <w:numFmt w:val="bullet"/>
      <w:lvlText w:val="•"/>
      <w:lvlJc w:val="left"/>
      <w:pPr>
        <w:ind w:left="2513" w:hanging="360"/>
      </w:pPr>
      <w:rPr>
        <w:rFonts w:hint="default"/>
        <w:lang w:val="en-US" w:eastAsia="en-US" w:bidi="ar-SA"/>
      </w:rPr>
    </w:lvl>
    <w:lvl w:ilvl="3" w:tplc="9ABC87BE">
      <w:numFmt w:val="bullet"/>
      <w:lvlText w:val="•"/>
      <w:lvlJc w:val="left"/>
      <w:pPr>
        <w:ind w:left="3359" w:hanging="360"/>
      </w:pPr>
      <w:rPr>
        <w:rFonts w:hint="default"/>
        <w:lang w:val="en-US" w:eastAsia="en-US" w:bidi="ar-SA"/>
      </w:rPr>
    </w:lvl>
    <w:lvl w:ilvl="4" w:tplc="F05471C8">
      <w:numFmt w:val="bullet"/>
      <w:lvlText w:val="•"/>
      <w:lvlJc w:val="left"/>
      <w:pPr>
        <w:ind w:left="4206" w:hanging="360"/>
      </w:pPr>
      <w:rPr>
        <w:rFonts w:hint="default"/>
        <w:lang w:val="en-US" w:eastAsia="en-US" w:bidi="ar-SA"/>
      </w:rPr>
    </w:lvl>
    <w:lvl w:ilvl="5" w:tplc="63C62C62">
      <w:numFmt w:val="bullet"/>
      <w:lvlText w:val="•"/>
      <w:lvlJc w:val="left"/>
      <w:pPr>
        <w:ind w:left="5053" w:hanging="360"/>
      </w:pPr>
      <w:rPr>
        <w:rFonts w:hint="default"/>
        <w:lang w:val="en-US" w:eastAsia="en-US" w:bidi="ar-SA"/>
      </w:rPr>
    </w:lvl>
    <w:lvl w:ilvl="6" w:tplc="F042AB38">
      <w:numFmt w:val="bullet"/>
      <w:lvlText w:val="•"/>
      <w:lvlJc w:val="left"/>
      <w:pPr>
        <w:ind w:left="5899" w:hanging="360"/>
      </w:pPr>
      <w:rPr>
        <w:rFonts w:hint="default"/>
        <w:lang w:val="en-US" w:eastAsia="en-US" w:bidi="ar-SA"/>
      </w:rPr>
    </w:lvl>
    <w:lvl w:ilvl="7" w:tplc="37E4B1AA">
      <w:numFmt w:val="bullet"/>
      <w:lvlText w:val="•"/>
      <w:lvlJc w:val="left"/>
      <w:pPr>
        <w:ind w:left="6746" w:hanging="360"/>
      </w:pPr>
      <w:rPr>
        <w:rFonts w:hint="default"/>
        <w:lang w:val="en-US" w:eastAsia="en-US" w:bidi="ar-SA"/>
      </w:rPr>
    </w:lvl>
    <w:lvl w:ilvl="8" w:tplc="45BCC218">
      <w:numFmt w:val="bullet"/>
      <w:lvlText w:val="•"/>
      <w:lvlJc w:val="left"/>
      <w:pPr>
        <w:ind w:left="7593" w:hanging="360"/>
      </w:pPr>
      <w:rPr>
        <w:rFonts w:hint="default"/>
        <w:lang w:val="en-US" w:eastAsia="en-US" w:bidi="ar-SA"/>
      </w:rPr>
    </w:lvl>
  </w:abstractNum>
  <w:abstractNum w:abstractNumId="17" w15:restartNumberingAfterBreak="0">
    <w:nsid w:val="5E707FF2"/>
    <w:multiLevelType w:val="multilevel"/>
    <w:tmpl w:val="B13035B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18" w15:restartNumberingAfterBreak="0">
    <w:nsid w:val="65357AA6"/>
    <w:multiLevelType w:val="multilevel"/>
    <w:tmpl w:val="934AF30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15:restartNumberingAfterBreak="0">
    <w:nsid w:val="67F78168"/>
    <w:multiLevelType w:val="hybridMultilevel"/>
    <w:tmpl w:val="F6469354"/>
    <w:lvl w:ilvl="0" w:tplc="8F4A9580">
      <w:start w:val="1"/>
      <w:numFmt w:val="bullet"/>
      <w:lvlText w:val=""/>
      <w:lvlJc w:val="left"/>
      <w:pPr>
        <w:ind w:left="720" w:hanging="360"/>
      </w:pPr>
      <w:rPr>
        <w:rFonts w:ascii="Symbol" w:hAnsi="Symbol" w:hint="default"/>
      </w:rPr>
    </w:lvl>
    <w:lvl w:ilvl="1" w:tplc="B4663E7A">
      <w:start w:val="1"/>
      <w:numFmt w:val="bullet"/>
      <w:lvlText w:val="o"/>
      <w:lvlJc w:val="left"/>
      <w:pPr>
        <w:ind w:left="1440" w:hanging="360"/>
      </w:pPr>
      <w:rPr>
        <w:rFonts w:ascii="Courier New" w:hAnsi="Courier New" w:hint="default"/>
      </w:rPr>
    </w:lvl>
    <w:lvl w:ilvl="2" w:tplc="1F02110C">
      <w:start w:val="1"/>
      <w:numFmt w:val="bullet"/>
      <w:lvlText w:val=""/>
      <w:lvlJc w:val="left"/>
      <w:pPr>
        <w:ind w:left="2160" w:hanging="360"/>
      </w:pPr>
      <w:rPr>
        <w:rFonts w:ascii="Wingdings" w:hAnsi="Wingdings" w:hint="default"/>
      </w:rPr>
    </w:lvl>
    <w:lvl w:ilvl="3" w:tplc="5E28852A">
      <w:start w:val="1"/>
      <w:numFmt w:val="bullet"/>
      <w:lvlText w:val=""/>
      <w:lvlJc w:val="left"/>
      <w:pPr>
        <w:ind w:left="2880" w:hanging="360"/>
      </w:pPr>
      <w:rPr>
        <w:rFonts w:ascii="Symbol" w:hAnsi="Symbol" w:hint="default"/>
      </w:rPr>
    </w:lvl>
    <w:lvl w:ilvl="4" w:tplc="3C62DAB0">
      <w:start w:val="1"/>
      <w:numFmt w:val="bullet"/>
      <w:lvlText w:val="o"/>
      <w:lvlJc w:val="left"/>
      <w:pPr>
        <w:ind w:left="3600" w:hanging="360"/>
      </w:pPr>
      <w:rPr>
        <w:rFonts w:ascii="Courier New" w:hAnsi="Courier New" w:hint="default"/>
      </w:rPr>
    </w:lvl>
    <w:lvl w:ilvl="5" w:tplc="119031E8">
      <w:start w:val="1"/>
      <w:numFmt w:val="bullet"/>
      <w:lvlText w:val=""/>
      <w:lvlJc w:val="left"/>
      <w:pPr>
        <w:ind w:left="4320" w:hanging="360"/>
      </w:pPr>
      <w:rPr>
        <w:rFonts w:ascii="Wingdings" w:hAnsi="Wingdings" w:hint="default"/>
      </w:rPr>
    </w:lvl>
    <w:lvl w:ilvl="6" w:tplc="EA5098E6">
      <w:start w:val="1"/>
      <w:numFmt w:val="bullet"/>
      <w:lvlText w:val=""/>
      <w:lvlJc w:val="left"/>
      <w:pPr>
        <w:ind w:left="5040" w:hanging="360"/>
      </w:pPr>
      <w:rPr>
        <w:rFonts w:ascii="Symbol" w:hAnsi="Symbol" w:hint="default"/>
      </w:rPr>
    </w:lvl>
    <w:lvl w:ilvl="7" w:tplc="37AE67BC">
      <w:start w:val="1"/>
      <w:numFmt w:val="bullet"/>
      <w:lvlText w:val="o"/>
      <w:lvlJc w:val="left"/>
      <w:pPr>
        <w:ind w:left="5760" w:hanging="360"/>
      </w:pPr>
      <w:rPr>
        <w:rFonts w:ascii="Courier New" w:hAnsi="Courier New" w:hint="default"/>
      </w:rPr>
    </w:lvl>
    <w:lvl w:ilvl="8" w:tplc="0DEEB634">
      <w:start w:val="1"/>
      <w:numFmt w:val="bullet"/>
      <w:lvlText w:val=""/>
      <w:lvlJc w:val="left"/>
      <w:pPr>
        <w:ind w:left="6480" w:hanging="360"/>
      </w:pPr>
      <w:rPr>
        <w:rFonts w:ascii="Wingdings" w:hAnsi="Wingdings" w:hint="default"/>
      </w:rPr>
    </w:lvl>
  </w:abstractNum>
  <w:abstractNum w:abstractNumId="20" w15:restartNumberingAfterBreak="0">
    <w:nsid w:val="71D13CD3"/>
    <w:multiLevelType w:val="hybridMultilevel"/>
    <w:tmpl w:val="5E8EF310"/>
    <w:lvl w:ilvl="0" w:tplc="6DB2B590">
      <w:numFmt w:val="bullet"/>
      <w:lvlText w:val="•"/>
      <w:lvlJc w:val="left"/>
      <w:pPr>
        <w:ind w:left="820" w:hanging="360"/>
      </w:pPr>
      <w:rPr>
        <w:rFonts w:ascii="Arial" w:eastAsia="Arial" w:hAnsi="Arial" w:cs="Arial" w:hint="default"/>
        <w:w w:val="131"/>
        <w:lang w:val="en-US" w:eastAsia="en-US" w:bidi="ar-SA"/>
      </w:rPr>
    </w:lvl>
    <w:lvl w:ilvl="1" w:tplc="E9EEFE40">
      <w:numFmt w:val="bullet"/>
      <w:lvlText w:val="•"/>
      <w:lvlJc w:val="left"/>
      <w:pPr>
        <w:ind w:left="1666" w:hanging="360"/>
      </w:pPr>
      <w:rPr>
        <w:rFonts w:hint="default"/>
        <w:lang w:val="en-US" w:eastAsia="en-US" w:bidi="ar-SA"/>
      </w:rPr>
    </w:lvl>
    <w:lvl w:ilvl="2" w:tplc="812CE216">
      <w:numFmt w:val="bullet"/>
      <w:lvlText w:val="•"/>
      <w:lvlJc w:val="left"/>
      <w:pPr>
        <w:ind w:left="2513" w:hanging="360"/>
      </w:pPr>
      <w:rPr>
        <w:rFonts w:hint="default"/>
        <w:lang w:val="en-US" w:eastAsia="en-US" w:bidi="ar-SA"/>
      </w:rPr>
    </w:lvl>
    <w:lvl w:ilvl="3" w:tplc="00921E78">
      <w:numFmt w:val="bullet"/>
      <w:lvlText w:val="•"/>
      <w:lvlJc w:val="left"/>
      <w:pPr>
        <w:ind w:left="3359" w:hanging="360"/>
      </w:pPr>
      <w:rPr>
        <w:rFonts w:hint="default"/>
        <w:lang w:val="en-US" w:eastAsia="en-US" w:bidi="ar-SA"/>
      </w:rPr>
    </w:lvl>
    <w:lvl w:ilvl="4" w:tplc="54DA9F18">
      <w:numFmt w:val="bullet"/>
      <w:lvlText w:val="•"/>
      <w:lvlJc w:val="left"/>
      <w:pPr>
        <w:ind w:left="4206" w:hanging="360"/>
      </w:pPr>
      <w:rPr>
        <w:rFonts w:hint="default"/>
        <w:lang w:val="en-US" w:eastAsia="en-US" w:bidi="ar-SA"/>
      </w:rPr>
    </w:lvl>
    <w:lvl w:ilvl="5" w:tplc="FD66F310">
      <w:numFmt w:val="bullet"/>
      <w:lvlText w:val="•"/>
      <w:lvlJc w:val="left"/>
      <w:pPr>
        <w:ind w:left="5053" w:hanging="360"/>
      </w:pPr>
      <w:rPr>
        <w:rFonts w:hint="default"/>
        <w:lang w:val="en-US" w:eastAsia="en-US" w:bidi="ar-SA"/>
      </w:rPr>
    </w:lvl>
    <w:lvl w:ilvl="6" w:tplc="454E23C2">
      <w:numFmt w:val="bullet"/>
      <w:lvlText w:val="•"/>
      <w:lvlJc w:val="left"/>
      <w:pPr>
        <w:ind w:left="5899" w:hanging="360"/>
      </w:pPr>
      <w:rPr>
        <w:rFonts w:hint="default"/>
        <w:lang w:val="en-US" w:eastAsia="en-US" w:bidi="ar-SA"/>
      </w:rPr>
    </w:lvl>
    <w:lvl w:ilvl="7" w:tplc="47026F2A">
      <w:numFmt w:val="bullet"/>
      <w:lvlText w:val="•"/>
      <w:lvlJc w:val="left"/>
      <w:pPr>
        <w:ind w:left="6746" w:hanging="360"/>
      </w:pPr>
      <w:rPr>
        <w:rFonts w:hint="default"/>
        <w:lang w:val="en-US" w:eastAsia="en-US" w:bidi="ar-SA"/>
      </w:rPr>
    </w:lvl>
    <w:lvl w:ilvl="8" w:tplc="0B0ACC92">
      <w:numFmt w:val="bullet"/>
      <w:lvlText w:val="•"/>
      <w:lvlJc w:val="left"/>
      <w:pPr>
        <w:ind w:left="7593" w:hanging="360"/>
      </w:pPr>
      <w:rPr>
        <w:rFonts w:hint="default"/>
        <w:lang w:val="en-US" w:eastAsia="en-US" w:bidi="ar-SA"/>
      </w:rPr>
    </w:lvl>
  </w:abstractNum>
  <w:abstractNum w:abstractNumId="21" w15:restartNumberingAfterBreak="0">
    <w:nsid w:val="74F07BF7"/>
    <w:multiLevelType w:val="hybridMultilevel"/>
    <w:tmpl w:val="FC2CC748"/>
    <w:lvl w:ilvl="0" w:tplc="97DE87DC">
      <w:start w:val="1"/>
      <w:numFmt w:val="decimal"/>
      <w:lvlText w:val="%1."/>
      <w:lvlJc w:val="left"/>
      <w:pPr>
        <w:ind w:left="820" w:hanging="360"/>
      </w:pPr>
      <w:rPr>
        <w:rFonts w:ascii="Arial" w:eastAsia="Arial" w:hAnsi="Arial" w:cs="Arial" w:hint="default"/>
        <w:b w:val="0"/>
        <w:bCs w:val="0"/>
        <w:i w:val="0"/>
        <w:iCs w:val="0"/>
        <w:w w:val="100"/>
        <w:sz w:val="22"/>
        <w:szCs w:val="22"/>
        <w:lang w:val="en-US" w:eastAsia="en-US" w:bidi="ar-SA"/>
      </w:rPr>
    </w:lvl>
    <w:lvl w:ilvl="1" w:tplc="7C30A8B2">
      <w:numFmt w:val="bullet"/>
      <w:lvlText w:val="•"/>
      <w:lvlJc w:val="left"/>
      <w:pPr>
        <w:ind w:left="1666" w:hanging="360"/>
      </w:pPr>
      <w:rPr>
        <w:rFonts w:hint="default"/>
        <w:lang w:val="en-US" w:eastAsia="en-US" w:bidi="ar-SA"/>
      </w:rPr>
    </w:lvl>
    <w:lvl w:ilvl="2" w:tplc="4D5E7318">
      <w:numFmt w:val="bullet"/>
      <w:lvlText w:val="•"/>
      <w:lvlJc w:val="left"/>
      <w:pPr>
        <w:ind w:left="2513" w:hanging="360"/>
      </w:pPr>
      <w:rPr>
        <w:rFonts w:hint="default"/>
        <w:lang w:val="en-US" w:eastAsia="en-US" w:bidi="ar-SA"/>
      </w:rPr>
    </w:lvl>
    <w:lvl w:ilvl="3" w:tplc="D2C6B072">
      <w:numFmt w:val="bullet"/>
      <w:lvlText w:val="•"/>
      <w:lvlJc w:val="left"/>
      <w:pPr>
        <w:ind w:left="3359" w:hanging="360"/>
      </w:pPr>
      <w:rPr>
        <w:rFonts w:hint="default"/>
        <w:lang w:val="en-US" w:eastAsia="en-US" w:bidi="ar-SA"/>
      </w:rPr>
    </w:lvl>
    <w:lvl w:ilvl="4" w:tplc="952AF4F0">
      <w:numFmt w:val="bullet"/>
      <w:lvlText w:val="•"/>
      <w:lvlJc w:val="left"/>
      <w:pPr>
        <w:ind w:left="4206" w:hanging="360"/>
      </w:pPr>
      <w:rPr>
        <w:rFonts w:hint="default"/>
        <w:lang w:val="en-US" w:eastAsia="en-US" w:bidi="ar-SA"/>
      </w:rPr>
    </w:lvl>
    <w:lvl w:ilvl="5" w:tplc="41360D36">
      <w:numFmt w:val="bullet"/>
      <w:lvlText w:val="•"/>
      <w:lvlJc w:val="left"/>
      <w:pPr>
        <w:ind w:left="5053" w:hanging="360"/>
      </w:pPr>
      <w:rPr>
        <w:rFonts w:hint="default"/>
        <w:lang w:val="en-US" w:eastAsia="en-US" w:bidi="ar-SA"/>
      </w:rPr>
    </w:lvl>
    <w:lvl w:ilvl="6" w:tplc="2B6ACC2A">
      <w:numFmt w:val="bullet"/>
      <w:lvlText w:val="•"/>
      <w:lvlJc w:val="left"/>
      <w:pPr>
        <w:ind w:left="5899" w:hanging="360"/>
      </w:pPr>
      <w:rPr>
        <w:rFonts w:hint="default"/>
        <w:lang w:val="en-US" w:eastAsia="en-US" w:bidi="ar-SA"/>
      </w:rPr>
    </w:lvl>
    <w:lvl w:ilvl="7" w:tplc="12628D5C">
      <w:numFmt w:val="bullet"/>
      <w:lvlText w:val="•"/>
      <w:lvlJc w:val="left"/>
      <w:pPr>
        <w:ind w:left="6746" w:hanging="360"/>
      </w:pPr>
      <w:rPr>
        <w:rFonts w:hint="default"/>
        <w:lang w:val="en-US" w:eastAsia="en-US" w:bidi="ar-SA"/>
      </w:rPr>
    </w:lvl>
    <w:lvl w:ilvl="8" w:tplc="A2E84E78">
      <w:numFmt w:val="bullet"/>
      <w:lvlText w:val="•"/>
      <w:lvlJc w:val="left"/>
      <w:pPr>
        <w:ind w:left="7593" w:hanging="360"/>
      </w:pPr>
      <w:rPr>
        <w:rFonts w:hint="default"/>
        <w:lang w:val="en-US" w:eastAsia="en-US" w:bidi="ar-SA"/>
      </w:rPr>
    </w:lvl>
  </w:abstractNum>
  <w:num w:numId="1" w16cid:durableId="249511829">
    <w:abstractNumId w:val="19"/>
  </w:num>
  <w:num w:numId="2" w16cid:durableId="986514009">
    <w:abstractNumId w:val="6"/>
  </w:num>
  <w:num w:numId="3" w16cid:durableId="1055351494">
    <w:abstractNumId w:val="13"/>
  </w:num>
  <w:num w:numId="4" w16cid:durableId="1281036854">
    <w:abstractNumId w:val="10"/>
  </w:num>
  <w:num w:numId="5" w16cid:durableId="849030221">
    <w:abstractNumId w:val="5"/>
  </w:num>
  <w:num w:numId="6" w16cid:durableId="37554666">
    <w:abstractNumId w:val="4"/>
  </w:num>
  <w:num w:numId="7" w16cid:durableId="743260262">
    <w:abstractNumId w:val="17"/>
  </w:num>
  <w:num w:numId="8" w16cid:durableId="315844334">
    <w:abstractNumId w:val="18"/>
  </w:num>
  <w:num w:numId="9" w16cid:durableId="604732596">
    <w:abstractNumId w:val="3"/>
  </w:num>
  <w:num w:numId="10" w16cid:durableId="846291689">
    <w:abstractNumId w:val="7"/>
  </w:num>
  <w:num w:numId="11" w16cid:durableId="1650088080">
    <w:abstractNumId w:val="14"/>
  </w:num>
  <w:num w:numId="12" w16cid:durableId="1372997944">
    <w:abstractNumId w:val="11"/>
  </w:num>
  <w:num w:numId="13" w16cid:durableId="786121952">
    <w:abstractNumId w:val="2"/>
  </w:num>
  <w:num w:numId="14" w16cid:durableId="2021273381">
    <w:abstractNumId w:val="0"/>
  </w:num>
  <w:num w:numId="15" w16cid:durableId="1740205299">
    <w:abstractNumId w:val="12"/>
  </w:num>
  <w:num w:numId="16" w16cid:durableId="1676805247">
    <w:abstractNumId w:val="1"/>
  </w:num>
  <w:num w:numId="17" w16cid:durableId="1032027130">
    <w:abstractNumId w:val="20"/>
  </w:num>
  <w:num w:numId="18" w16cid:durableId="1888107372">
    <w:abstractNumId w:val="21"/>
  </w:num>
  <w:num w:numId="19" w16cid:durableId="1886063302">
    <w:abstractNumId w:val="16"/>
  </w:num>
  <w:num w:numId="20" w16cid:durableId="223298751">
    <w:abstractNumId w:val="8"/>
  </w:num>
  <w:num w:numId="21" w16cid:durableId="147329267">
    <w:abstractNumId w:val="9"/>
  </w:num>
  <w:num w:numId="22" w16cid:durableId="16211859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5C"/>
    <w:rsid w:val="00076FEA"/>
    <w:rsid w:val="000C505B"/>
    <w:rsid w:val="00174403"/>
    <w:rsid w:val="00232C48"/>
    <w:rsid w:val="00236046"/>
    <w:rsid w:val="00344903"/>
    <w:rsid w:val="00403D6C"/>
    <w:rsid w:val="00500BF3"/>
    <w:rsid w:val="00512AB9"/>
    <w:rsid w:val="0052583F"/>
    <w:rsid w:val="00602924"/>
    <w:rsid w:val="00663398"/>
    <w:rsid w:val="00683927"/>
    <w:rsid w:val="006B27B0"/>
    <w:rsid w:val="006D4BED"/>
    <w:rsid w:val="007A7279"/>
    <w:rsid w:val="007E7963"/>
    <w:rsid w:val="00810E13"/>
    <w:rsid w:val="009135CA"/>
    <w:rsid w:val="009B32C2"/>
    <w:rsid w:val="009F2AC9"/>
    <w:rsid w:val="00A55C43"/>
    <w:rsid w:val="00A93D9F"/>
    <w:rsid w:val="00AB63C0"/>
    <w:rsid w:val="00B33374"/>
    <w:rsid w:val="00BF4AC2"/>
    <w:rsid w:val="00C11BEF"/>
    <w:rsid w:val="00C554F8"/>
    <w:rsid w:val="00D64BA4"/>
    <w:rsid w:val="00DA59BD"/>
    <w:rsid w:val="00DF1177"/>
    <w:rsid w:val="00E116F4"/>
    <w:rsid w:val="00E5295C"/>
    <w:rsid w:val="00E57146"/>
    <w:rsid w:val="00E848F4"/>
    <w:rsid w:val="00ED1453"/>
    <w:rsid w:val="00EF7671"/>
    <w:rsid w:val="00F278FA"/>
    <w:rsid w:val="00F31096"/>
    <w:rsid w:val="00F31965"/>
    <w:rsid w:val="0E363FC8"/>
    <w:rsid w:val="14CFC648"/>
    <w:rsid w:val="15598EFB"/>
    <w:rsid w:val="210B7F78"/>
    <w:rsid w:val="30D12CC3"/>
    <w:rsid w:val="3E41EB73"/>
    <w:rsid w:val="505482B7"/>
    <w:rsid w:val="5B3178B8"/>
    <w:rsid w:val="643A86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D1E585"/>
  <w15:chartTrackingRefBased/>
  <w15:docId w15:val="{8C751A58-403F-46E7-8632-9614A606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5295C"/>
    <w:pPr>
      <w:widowControl w:val="0"/>
      <w:autoSpaceDE w:val="0"/>
      <w:autoSpaceDN w:val="0"/>
      <w:spacing w:after="0" w:line="240" w:lineRule="auto"/>
      <w:ind w:left="820"/>
      <w:outlineLvl w:val="0"/>
    </w:pPr>
    <w:rPr>
      <w:rFonts w:ascii="Arial" w:eastAsia="Arial" w:hAnsi="Arial" w:cs="Arial"/>
      <w:b/>
      <w:bCs/>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95C"/>
    <w:rPr>
      <w:rFonts w:ascii="Arial" w:eastAsia="Arial" w:hAnsi="Arial" w:cs="Arial"/>
      <w:b/>
      <w:bCs/>
      <w:kern w:val="0"/>
      <w:lang w:val="en-US"/>
      <w14:ligatures w14:val="none"/>
    </w:rPr>
  </w:style>
  <w:style w:type="paragraph" w:styleId="BodyText">
    <w:name w:val="Body Text"/>
    <w:basedOn w:val="Normal"/>
    <w:link w:val="BodyTextChar"/>
    <w:uiPriority w:val="1"/>
    <w:qFormat/>
    <w:rsid w:val="00E5295C"/>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E5295C"/>
    <w:rPr>
      <w:rFonts w:ascii="Arial" w:eastAsia="Arial" w:hAnsi="Arial" w:cs="Arial"/>
      <w:kern w:val="0"/>
      <w:lang w:val="en-US"/>
      <w14:ligatures w14:val="none"/>
    </w:rPr>
  </w:style>
  <w:style w:type="paragraph" w:styleId="ListParagraph">
    <w:name w:val="List Paragraph"/>
    <w:basedOn w:val="Normal"/>
    <w:uiPriority w:val="34"/>
    <w:qFormat/>
    <w:rsid w:val="00E5295C"/>
    <w:pPr>
      <w:widowControl w:val="0"/>
      <w:autoSpaceDE w:val="0"/>
      <w:autoSpaceDN w:val="0"/>
      <w:spacing w:after="0" w:line="240" w:lineRule="auto"/>
      <w:ind w:left="820" w:hanging="360"/>
    </w:pPr>
    <w:rPr>
      <w:rFonts w:ascii="Arial" w:eastAsia="Arial" w:hAnsi="Arial" w:cs="Arial"/>
      <w:kern w:val="0"/>
      <w:lang w:val="en-US"/>
      <w14:ligatures w14:val="none"/>
    </w:rPr>
  </w:style>
  <w:style w:type="paragraph" w:customStyle="1" w:styleId="TableParagraph">
    <w:name w:val="Table Paragraph"/>
    <w:basedOn w:val="Normal"/>
    <w:uiPriority w:val="1"/>
    <w:qFormat/>
    <w:rsid w:val="00E5295C"/>
    <w:pPr>
      <w:widowControl w:val="0"/>
      <w:autoSpaceDE w:val="0"/>
      <w:autoSpaceDN w:val="0"/>
      <w:spacing w:after="0" w:line="240" w:lineRule="auto"/>
    </w:pPr>
    <w:rPr>
      <w:rFonts w:ascii="Arial" w:eastAsia="Arial" w:hAnsi="Arial" w:cs="Arial"/>
      <w:kern w:val="0"/>
      <w:lang w:val="en-US"/>
      <w14:ligatures w14:val="none"/>
    </w:rPr>
  </w:style>
  <w:style w:type="paragraph" w:styleId="Revision">
    <w:name w:val="Revision"/>
    <w:hidden/>
    <w:uiPriority w:val="99"/>
    <w:semiHidden/>
    <w:rsid w:val="00E5295C"/>
    <w:pPr>
      <w:spacing w:after="0" w:line="240" w:lineRule="auto"/>
    </w:pPr>
    <w:rPr>
      <w:rFonts w:ascii="Arial" w:eastAsia="Arial" w:hAnsi="Arial" w:cs="Arial"/>
      <w:kern w:val="0"/>
      <w:lang w:val="en-US"/>
      <w14:ligatures w14:val="none"/>
    </w:rPr>
  </w:style>
  <w:style w:type="paragraph" w:styleId="CommentText">
    <w:name w:val="annotation text"/>
    <w:basedOn w:val="Normal"/>
    <w:link w:val="CommentTextChar"/>
    <w:uiPriority w:val="99"/>
    <w:unhideWhenUsed/>
    <w:rsid w:val="00E5295C"/>
    <w:pPr>
      <w:spacing w:after="0" w:line="240" w:lineRule="auto"/>
    </w:pPr>
    <w:rPr>
      <w:rFonts w:ascii="Century Gothic" w:hAnsi="Century Gothic" w:cs="Arial"/>
      <w:kern w:val="0"/>
      <w:sz w:val="20"/>
      <w:szCs w:val="20"/>
      <w14:ligatures w14:val="none"/>
    </w:rPr>
  </w:style>
  <w:style w:type="character" w:customStyle="1" w:styleId="CommentTextChar">
    <w:name w:val="Comment Text Char"/>
    <w:basedOn w:val="DefaultParagraphFont"/>
    <w:link w:val="CommentText"/>
    <w:uiPriority w:val="99"/>
    <w:rsid w:val="00E5295C"/>
    <w:rPr>
      <w:rFonts w:ascii="Century Gothic" w:hAnsi="Century Gothic" w:cs="Arial"/>
      <w:kern w:val="0"/>
      <w:sz w:val="20"/>
      <w:szCs w:val="20"/>
      <w14:ligatures w14:val="none"/>
    </w:rPr>
  </w:style>
  <w:style w:type="character" w:styleId="CommentReference">
    <w:name w:val="annotation reference"/>
    <w:basedOn w:val="DefaultParagraphFont"/>
    <w:uiPriority w:val="99"/>
    <w:semiHidden/>
    <w:unhideWhenUsed/>
    <w:rsid w:val="00E5295C"/>
    <w:rPr>
      <w:sz w:val="16"/>
      <w:szCs w:val="16"/>
    </w:rPr>
  </w:style>
  <w:style w:type="paragraph" w:styleId="CommentSubject">
    <w:name w:val="annotation subject"/>
    <w:basedOn w:val="CommentText"/>
    <w:next w:val="CommentText"/>
    <w:link w:val="CommentSubjectChar"/>
    <w:uiPriority w:val="99"/>
    <w:semiHidden/>
    <w:unhideWhenUsed/>
    <w:rsid w:val="00E5295C"/>
    <w:pPr>
      <w:widowControl w:val="0"/>
      <w:autoSpaceDE w:val="0"/>
      <w:autoSpaceDN w:val="0"/>
    </w:pPr>
    <w:rPr>
      <w:rFonts w:ascii="Arial" w:eastAsia="Arial" w:hAnsi="Arial"/>
      <w:b/>
      <w:bCs/>
      <w:lang w:val="en-US"/>
    </w:rPr>
  </w:style>
  <w:style w:type="character" w:customStyle="1" w:styleId="CommentSubjectChar">
    <w:name w:val="Comment Subject Char"/>
    <w:basedOn w:val="CommentTextChar"/>
    <w:link w:val="CommentSubject"/>
    <w:uiPriority w:val="99"/>
    <w:semiHidden/>
    <w:rsid w:val="00E5295C"/>
    <w:rPr>
      <w:rFonts w:ascii="Arial" w:eastAsia="Arial" w:hAnsi="Arial" w:cs="Arial"/>
      <w:b/>
      <w:bCs/>
      <w:kern w:val="0"/>
      <w:sz w:val="20"/>
      <w:szCs w:val="20"/>
      <w:lang w:val="en-US"/>
      <w14:ligatures w14:val="none"/>
    </w:rPr>
  </w:style>
  <w:style w:type="table" w:styleId="TableGrid">
    <w:name w:val="Table Grid"/>
    <w:basedOn w:val="TableNormal"/>
    <w:uiPriority w:val="59"/>
    <w:rsid w:val="00E5295C"/>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E5295C"/>
  </w:style>
  <w:style w:type="paragraph" w:styleId="Header">
    <w:name w:val="header"/>
    <w:basedOn w:val="Normal"/>
    <w:link w:val="HeaderChar"/>
    <w:uiPriority w:val="99"/>
    <w:unhideWhenUsed/>
    <w:rsid w:val="00E5295C"/>
    <w:pPr>
      <w:widowControl w:val="0"/>
      <w:tabs>
        <w:tab w:val="center" w:pos="4680"/>
        <w:tab w:val="right" w:pos="9360"/>
      </w:tabs>
      <w:autoSpaceDE w:val="0"/>
      <w:autoSpaceDN w:val="0"/>
      <w:spacing w:after="0" w:line="240" w:lineRule="auto"/>
    </w:pPr>
  </w:style>
  <w:style w:type="character" w:customStyle="1" w:styleId="HeaderChar1">
    <w:name w:val="Header Char1"/>
    <w:basedOn w:val="DefaultParagraphFont"/>
    <w:uiPriority w:val="99"/>
    <w:semiHidden/>
    <w:rsid w:val="00E5295C"/>
  </w:style>
  <w:style w:type="character" w:customStyle="1" w:styleId="FooterChar">
    <w:name w:val="Footer Char"/>
    <w:basedOn w:val="DefaultParagraphFont"/>
    <w:link w:val="Footer"/>
    <w:uiPriority w:val="99"/>
    <w:rsid w:val="00E5295C"/>
  </w:style>
  <w:style w:type="paragraph" w:styleId="Footer">
    <w:name w:val="footer"/>
    <w:basedOn w:val="Normal"/>
    <w:link w:val="FooterChar"/>
    <w:uiPriority w:val="99"/>
    <w:unhideWhenUsed/>
    <w:rsid w:val="00E5295C"/>
    <w:pPr>
      <w:widowControl w:val="0"/>
      <w:tabs>
        <w:tab w:val="center" w:pos="4680"/>
        <w:tab w:val="right" w:pos="9360"/>
      </w:tabs>
      <w:autoSpaceDE w:val="0"/>
      <w:autoSpaceDN w:val="0"/>
      <w:spacing w:after="0" w:line="240" w:lineRule="auto"/>
    </w:pPr>
  </w:style>
  <w:style w:type="character" w:customStyle="1" w:styleId="FooterChar1">
    <w:name w:val="Footer Char1"/>
    <w:basedOn w:val="DefaultParagraphFont"/>
    <w:uiPriority w:val="99"/>
    <w:semiHidden/>
    <w:rsid w:val="00E5295C"/>
  </w:style>
  <w:style w:type="character" w:styleId="Hyperlink">
    <w:name w:val="Hyperlink"/>
    <w:basedOn w:val="DefaultParagraphFont"/>
    <w:uiPriority w:val="99"/>
    <w:unhideWhenUsed/>
    <w:rsid w:val="00E5295C"/>
    <w:rPr>
      <w:color w:val="0563C1" w:themeColor="hyperlink"/>
      <w:u w:val="single"/>
    </w:rPr>
  </w:style>
  <w:style w:type="character" w:styleId="UnresolvedMention">
    <w:name w:val="Unresolved Mention"/>
    <w:basedOn w:val="DefaultParagraphFont"/>
    <w:uiPriority w:val="99"/>
    <w:semiHidden/>
    <w:unhideWhenUsed/>
    <w:rsid w:val="00E52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elections@essex.ac.uk" TargetMode="External"/><Relationship Id="rId13" Type="http://schemas.openxmlformats.org/officeDocument/2006/relationships/hyperlink" Target="https://essexsu.typeform.com/to/vRQZQS12"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essexstudent.com/about/policy/" TargetMode="Externa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styles" Target="styles.xml"/><Relationship Id="rId16" Type="http://schemas.openxmlformats.org/officeDocument/2006/relationships/hyperlink" Target="https://en.wikipedia.org/wiki/Electio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elections@essex.ac.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Candidate" TargetMode="External"/><Relationship Id="rId23" Type="http://schemas.openxmlformats.org/officeDocument/2006/relationships/fontTable" Target="fontTable.xml"/><Relationship Id="rId10" Type="http://schemas.openxmlformats.org/officeDocument/2006/relationships/hyperlink" Target="https://www.essexstudent.com/howwework/minsanddoc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uelections@essex.ac.uk" TargetMode="External"/><Relationship Id="rId14" Type="http://schemas.openxmlformats.org/officeDocument/2006/relationships/hyperlink" Target="https://www.essexstudent.com/about/policy/"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2628</Words>
  <Characters>13801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Cortes Carvajal, Santiago F</dc:creator>
  <cp:keywords/>
  <dc:description/>
  <cp:lastModifiedBy>Cortes Carvajal, Santiago F</cp:lastModifiedBy>
  <cp:revision>45</cp:revision>
  <dcterms:created xsi:type="dcterms:W3CDTF">2024-02-01T12:39:00Z</dcterms:created>
  <dcterms:modified xsi:type="dcterms:W3CDTF">2024-09-30T10:50:00Z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7b548455-2b24-453a-af6a-00ad7f4a4201</vt:lpwstr>
  </property>
</Properties>
</file>